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E47FE3" w:rsidRDefault="00501085" w:rsidP="00501085">
      <w:pPr>
        <w:spacing w:line="240" w:lineRule="auto"/>
        <w:ind w:firstLine="0"/>
        <w:jc w:val="left"/>
      </w:pPr>
      <w:r>
        <w:rPr>
          <w:b/>
          <w:bCs/>
          <w:color w:val="000000"/>
          <w:sz w:val="20"/>
          <w:szCs w:val="20"/>
        </w:rPr>
        <w:t>РАЗЪЯСНЕНИЕ ЗАКОНОДАТЕЛЬСТВА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для опубликования на официальных сайта сельских поселений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Утвержден перечень документов и информации, получать которые органы, предоставляющие государственные и муниципальные услуги, должны в рамках межведомственного взаимодействия, а не запрашивать у заявителя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Распоряжением Правительства Российской Федерации от 01.11.2016 №2326-р утвержден перечень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органов местного самоуправления.</w:t>
      </w:r>
      <w:r>
        <w:rPr>
          <w:b/>
          <w:bCs/>
          <w:color w:val="000000"/>
          <w:sz w:val="20"/>
          <w:szCs w:val="20"/>
        </w:rPr>
        <w:br/>
        <w:t>Данное распоряжение издано во исполнение ч. 1 ст. 7 Федерального закона от 27.07.2010 № 210-ФЗ (ред. от 03.07.2016) "Об организации предоставления государственных и муниципальных услуг", которой органам, предоставляющим государственные и муниципальные услуги, запрещено требовать от заявителя представления документов и информации, которые уже находятся в распоряжении органов, участвующих в предоставлении государственных и муниципальных услуг.</w:t>
      </w:r>
      <w:r>
        <w:rPr>
          <w:b/>
          <w:bCs/>
          <w:color w:val="000000"/>
          <w:sz w:val="20"/>
          <w:szCs w:val="20"/>
        </w:rPr>
        <w:br/>
        <w:t>Органы, предоставляющие государственные и муниципальные услуги, должны получать такие документы и сведения в рамках межведомственного взаимодействия, а не запрашивать у заявителя при оказании государственных услуг. В указанный перечень включены 85 наименований документов и сведений, которые предоставляются 25 федеральными органами исполнительной власти.</w:t>
      </w:r>
      <w:r>
        <w:rPr>
          <w:b/>
          <w:bCs/>
          <w:color w:val="000000"/>
          <w:sz w:val="20"/>
          <w:szCs w:val="20"/>
        </w:rPr>
        <w:br/>
        <w:t>К наиболее востребованным документам и сведениям, попавшим в данный перечень, отнесены: сведения о лишении права управления транспортными средствами и иных административных правонарушениях в области дорожного движения; справка о наличии или отсутствии судимости; сведения о регистрации по месту жительства; сведения из Единых государственных реестров юридических лиц, индивидуальных предпринимателей и налогоплательщиков; сведения о реабилитации (смерти) лица, репрессированного по политическим мотивам; сведения о действительности (недействительности) паспорта гражданина РФ, о выдаче (продлении срока действия) вида на жительство иностранному гражданину или лицу без гражданства; сведения о статусе нотариуса, заключение о соблюдении на объектах лицензиата требований пожарной безопасности; справка, подтверждающая факт возникновения пожара в отношении определенного объекта пожара; сведения о наличии (отсутствии) задолженности по уплате налогов, сборов, пеней и штрафов за нарушение законодательства о налогах и сборах; сведения о нахождении граждан в исправительном учреждении и о нахождении должника по алиментным обязательствам в исполнительном розыске; сведения из декларации на товары и таможенного приходного ордера и др.</w:t>
      </w:r>
      <w:r>
        <w:rPr>
          <w:b/>
          <w:bCs/>
          <w:color w:val="000000"/>
          <w:sz w:val="20"/>
          <w:szCs w:val="20"/>
        </w:rPr>
        <w:br/>
        <w:t>Предоставление таких сведений возложено на территориальные органы МВД России, МЧС России, ФСБ России, ФНС России, ФСИН России, ФТС России, ФССП России, Минюст России.</w:t>
      </w:r>
      <w:r>
        <w:rPr>
          <w:b/>
          <w:bCs/>
          <w:color w:val="000000"/>
          <w:sz w:val="20"/>
          <w:szCs w:val="20"/>
        </w:rPr>
        <w:br/>
        <w:t>Документ опубликован на Официальном интернет-портале правовой информации http://www.pravo.gov.ru, 07.11.2016 и вступил в действие 01.11.2016.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Прокурор района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 xml:space="preserve">младший советник юстиции С.В. </w:t>
      </w:r>
      <w:proofErr w:type="spellStart"/>
      <w:r>
        <w:rPr>
          <w:b/>
          <w:bCs/>
          <w:color w:val="000000"/>
          <w:sz w:val="20"/>
          <w:szCs w:val="20"/>
        </w:rPr>
        <w:t>Пиндык</w:t>
      </w:r>
      <w:proofErr w:type="spellEnd"/>
    </w:p>
    <w:sectPr w:rsidR="003E0016" w:rsidRPr="00E47FE3" w:rsidSect="008E16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7"/>
    <w:rsid w:val="003E0016"/>
    <w:rsid w:val="00501085"/>
    <w:rsid w:val="008A140B"/>
    <w:rsid w:val="008E164A"/>
    <w:rsid w:val="00931C18"/>
    <w:rsid w:val="00D74AD4"/>
    <w:rsid w:val="00E47FE3"/>
    <w:rsid w:val="00EA4E3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C2CF-C5D6-40D9-8ED5-54E2E91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7F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2022-01-12T02:54:00Z</dcterms:created>
  <dcterms:modified xsi:type="dcterms:W3CDTF">2022-01-12T05:48:00Z</dcterms:modified>
</cp:coreProperties>
</file>