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73" w:rsidRDefault="0055720D" w:rsidP="00D03D73">
      <w:r>
        <w:pict>
          <v:shapetype id="_x0000_t202" coordsize="21600,21600" o:spt="202" path="m,l,21600r21600,l21600,xe">
            <v:stroke joinstyle="miter"/>
            <v:path gradientshapeok="t" o:connecttype="rect"/>
          </v:shapetype>
          <v:shape id="_x0000_s1027" type="#_x0000_t202" style="position:absolute;margin-left:4in;margin-top:9pt;width:180pt;height:103.2pt;z-index:251657728" stroked="f">
            <v:textbox style="mso-next-textbox:#_x0000_s1027">
              <w:txbxContent>
                <w:p w:rsidR="00D03D73" w:rsidRDefault="00D03D73" w:rsidP="00D03D73">
                  <w:pPr>
                    <w:jc w:val="center"/>
                    <w:rPr>
                      <w:sz w:val="20"/>
                      <w:szCs w:val="20"/>
                    </w:rPr>
                  </w:pPr>
                  <w:r>
                    <w:rPr>
                      <w:sz w:val="20"/>
                      <w:szCs w:val="20"/>
                    </w:rPr>
                    <w:t>РОССИЯ ФЕДЕРАЦИЯЗЫ</w:t>
                  </w:r>
                </w:p>
                <w:p w:rsidR="00D03D73" w:rsidRDefault="00D03D73" w:rsidP="00D03D73">
                  <w:pPr>
                    <w:jc w:val="center"/>
                    <w:rPr>
                      <w:sz w:val="20"/>
                      <w:szCs w:val="20"/>
                    </w:rPr>
                  </w:pPr>
                  <w:r>
                    <w:rPr>
                      <w:sz w:val="20"/>
                      <w:szCs w:val="20"/>
                    </w:rPr>
                    <w:t>АЛТАЙ РЕСПУБЛИКА АК</w:t>
                  </w:r>
                  <w:proofErr w:type="gramStart"/>
                  <w:r>
                    <w:rPr>
                      <w:sz w:val="20"/>
                      <w:szCs w:val="20"/>
                      <w:lang w:val="en-US"/>
                    </w:rPr>
                    <w:t>J</w:t>
                  </w:r>
                  <w:proofErr w:type="gramEnd"/>
                  <w:r>
                    <w:rPr>
                      <w:sz w:val="20"/>
                      <w:szCs w:val="20"/>
                    </w:rPr>
                    <w:t>ОЛ</w:t>
                  </w:r>
                </w:p>
                <w:p w:rsidR="00D03D73" w:rsidRDefault="00D03D73" w:rsidP="00D03D73">
                  <w:pPr>
                    <w:jc w:val="center"/>
                    <w:rPr>
                      <w:sz w:val="20"/>
                      <w:szCs w:val="20"/>
                    </w:rPr>
                  </w:pPr>
                  <w:r>
                    <w:rPr>
                      <w:sz w:val="20"/>
                      <w:szCs w:val="20"/>
                      <w:lang w:val="en-US"/>
                    </w:rPr>
                    <w:t>J</w:t>
                  </w:r>
                  <w:r>
                    <w:rPr>
                      <w:sz w:val="20"/>
                      <w:szCs w:val="20"/>
                    </w:rPr>
                    <w:t>УРТ ПОСЕЛЕНИЕ</w:t>
                  </w:r>
                </w:p>
                <w:p w:rsidR="00D03D73" w:rsidRDefault="00D03D73" w:rsidP="00D03D73">
                  <w:pPr>
                    <w:jc w:val="center"/>
                    <w:rPr>
                      <w:sz w:val="20"/>
                      <w:szCs w:val="20"/>
                    </w:rPr>
                  </w:pPr>
                  <w:r>
                    <w:rPr>
                      <w:sz w:val="20"/>
                      <w:szCs w:val="20"/>
                    </w:rPr>
                    <w:t>МУНИЦИПАЛ</w:t>
                  </w:r>
                </w:p>
                <w:p w:rsidR="00D03D73" w:rsidRDefault="00D03D73" w:rsidP="00D03D73">
                  <w:pPr>
                    <w:jc w:val="center"/>
                    <w:rPr>
                      <w:sz w:val="20"/>
                      <w:szCs w:val="20"/>
                    </w:rPr>
                  </w:pPr>
                  <w:r>
                    <w:rPr>
                      <w:sz w:val="20"/>
                      <w:szCs w:val="20"/>
                    </w:rPr>
                    <w:t>ТОЗОЛМОНИН</w:t>
                  </w:r>
                </w:p>
                <w:p w:rsidR="00D03D73" w:rsidRDefault="00D03D73" w:rsidP="00D03D73">
                  <w:pPr>
                    <w:jc w:val="center"/>
                    <w:rPr>
                      <w:sz w:val="20"/>
                      <w:szCs w:val="20"/>
                    </w:rPr>
                  </w:pPr>
                  <w:r>
                    <w:rPr>
                      <w:sz w:val="20"/>
                      <w:szCs w:val="20"/>
                    </w:rPr>
                    <w:t xml:space="preserve">АДМИНИСТРАЦИЯЗЫ                                                                                                                                                                                                                                                                                                                                                                                                                                                                                                                                                                      </w:t>
                  </w:r>
                </w:p>
              </w:txbxContent>
            </v:textbox>
          </v:shape>
        </w:pict>
      </w:r>
      <w:r w:rsidR="00D03D73">
        <w:rPr>
          <w:noProof/>
        </w:rPr>
        <w:drawing>
          <wp:anchor distT="0" distB="0" distL="114300" distR="114300" simplePos="0" relativeHeight="251656704" behindDoc="0" locked="0" layoutInCell="1" allowOverlap="1">
            <wp:simplePos x="0" y="0"/>
            <wp:positionH relativeFrom="column">
              <wp:posOffset>2400300</wp:posOffset>
            </wp:positionH>
            <wp:positionV relativeFrom="paragraph">
              <wp:posOffset>228600</wp:posOffset>
            </wp:positionV>
            <wp:extent cx="877570" cy="967740"/>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24000" contrast="48000"/>
                    </a:blip>
                    <a:srcRect/>
                    <a:stretch>
                      <a:fillRect/>
                    </a:stretch>
                  </pic:blipFill>
                  <pic:spPr bwMode="auto">
                    <a:xfrm>
                      <a:off x="0" y="0"/>
                      <a:ext cx="877570" cy="967740"/>
                    </a:xfrm>
                    <a:prstGeom prst="rect">
                      <a:avLst/>
                    </a:prstGeom>
                    <a:noFill/>
                  </pic:spPr>
                </pic:pic>
              </a:graphicData>
            </a:graphic>
          </wp:anchor>
        </w:drawing>
      </w:r>
      <w:r>
        <w:pict>
          <v:shape id="_x0000_s1028" type="#_x0000_t202" style="position:absolute;margin-left:-27pt;margin-top:9pt;width:194.4pt;height:100.7pt;z-index:251658752;mso-position-horizontal-relative:text;mso-position-vertical-relative:text" stroked="f">
            <v:textbox>
              <w:txbxContent>
                <w:p w:rsidR="00D03D73" w:rsidRDefault="00D03D73" w:rsidP="00D03D73">
                  <w:pPr>
                    <w:jc w:val="center"/>
                    <w:rPr>
                      <w:sz w:val="20"/>
                      <w:szCs w:val="20"/>
                    </w:rPr>
                  </w:pPr>
                  <w:r>
                    <w:rPr>
                      <w:sz w:val="20"/>
                      <w:szCs w:val="20"/>
                    </w:rPr>
                    <w:t>РОССИЙСКАЯ ФЕДЕРАЦИЯ</w:t>
                  </w:r>
                </w:p>
                <w:p w:rsidR="00D03D73" w:rsidRDefault="00D03D73" w:rsidP="00D03D73">
                  <w:pPr>
                    <w:jc w:val="center"/>
                    <w:rPr>
                      <w:sz w:val="20"/>
                      <w:szCs w:val="20"/>
                    </w:rPr>
                  </w:pPr>
                  <w:r>
                    <w:rPr>
                      <w:sz w:val="20"/>
                      <w:szCs w:val="20"/>
                    </w:rPr>
                    <w:t>РЕСПУБЛИКА АЛТАЙ</w:t>
                  </w:r>
                </w:p>
                <w:p w:rsidR="00D03D73" w:rsidRDefault="00D03D73" w:rsidP="00D03D73">
                  <w:pPr>
                    <w:jc w:val="center"/>
                    <w:rPr>
                      <w:sz w:val="20"/>
                      <w:szCs w:val="20"/>
                    </w:rPr>
                  </w:pPr>
                  <w:r>
                    <w:rPr>
                      <w:sz w:val="20"/>
                      <w:szCs w:val="20"/>
                    </w:rPr>
                    <w:t>СЕЛЬСКАЯ АДМИНИСТРАЦИЯ</w:t>
                  </w:r>
                </w:p>
                <w:p w:rsidR="00D03D73" w:rsidRDefault="00D03D73" w:rsidP="00D03D73">
                  <w:pPr>
                    <w:jc w:val="center"/>
                    <w:rPr>
                      <w:sz w:val="20"/>
                      <w:szCs w:val="20"/>
                    </w:rPr>
                  </w:pPr>
                  <w:r>
                    <w:rPr>
                      <w:sz w:val="20"/>
                      <w:szCs w:val="20"/>
                    </w:rPr>
                    <w:t>МУНИЦИПАЛЬНОГО</w:t>
                  </w:r>
                </w:p>
                <w:p w:rsidR="00D03D73" w:rsidRDefault="00D03D73" w:rsidP="00D03D73">
                  <w:pPr>
                    <w:jc w:val="center"/>
                  </w:pPr>
                  <w:r>
                    <w:rPr>
                      <w:sz w:val="20"/>
                      <w:szCs w:val="20"/>
                    </w:rPr>
                    <w:t>ОБРАЗОВАНИЯ</w:t>
                  </w:r>
                  <w:r>
                    <w:t xml:space="preserve"> </w:t>
                  </w:r>
                </w:p>
                <w:p w:rsidR="00D03D73" w:rsidRDefault="00D03D73" w:rsidP="00D03D73">
                  <w:pPr>
                    <w:jc w:val="center"/>
                    <w:rPr>
                      <w:sz w:val="20"/>
                      <w:szCs w:val="20"/>
                    </w:rPr>
                  </w:pPr>
                  <w:r>
                    <w:rPr>
                      <w:sz w:val="20"/>
                      <w:szCs w:val="20"/>
                    </w:rPr>
                    <w:t>АКТЕЛЬСКОЕ СЕЛЬСКОЕ</w:t>
                  </w:r>
                </w:p>
                <w:p w:rsidR="00D03D73" w:rsidRDefault="00D03D73" w:rsidP="00D03D73">
                  <w:pPr>
                    <w:jc w:val="center"/>
                    <w:rPr>
                      <w:sz w:val="20"/>
                      <w:szCs w:val="20"/>
                    </w:rPr>
                  </w:pPr>
                  <w:r>
                    <w:rPr>
                      <w:sz w:val="20"/>
                      <w:szCs w:val="20"/>
                    </w:rPr>
                    <w:t xml:space="preserve">ПОСЕЛЕНИЕ </w:t>
                  </w:r>
                </w:p>
              </w:txbxContent>
            </v:textbox>
          </v:shape>
        </w:pict>
      </w:r>
      <w:r w:rsidR="00D03D73">
        <w:t xml:space="preserve"> </w:t>
      </w:r>
    </w:p>
    <w:p w:rsidR="00D03D73" w:rsidRDefault="00D03D73" w:rsidP="00D03D73"/>
    <w:p w:rsidR="00D03D73" w:rsidRDefault="00D03D73" w:rsidP="00D03D73">
      <w:pPr>
        <w:pStyle w:val="5"/>
        <w:rPr>
          <w:b w:val="0"/>
          <w:sz w:val="20"/>
          <w:szCs w:val="20"/>
        </w:rPr>
      </w:pPr>
      <w:r>
        <w:t xml:space="preserve">   </w:t>
      </w:r>
    </w:p>
    <w:p w:rsidR="00D03D73" w:rsidRDefault="00D03D73" w:rsidP="00D03D73">
      <w:pPr>
        <w:rPr>
          <w:b/>
        </w:rPr>
      </w:pPr>
      <w:r>
        <w:rPr>
          <w:b/>
        </w:rPr>
        <w:t xml:space="preserve">    ПОСТАНОВЛЕНИЕ                             </w:t>
      </w:r>
      <w:proofErr w:type="spellStart"/>
      <w:r w:rsidRPr="00D03D73">
        <w:rPr>
          <w:sz w:val="28"/>
          <w:szCs w:val="28"/>
        </w:rPr>
        <w:t>с</w:t>
      </w:r>
      <w:proofErr w:type="gramStart"/>
      <w:r w:rsidRPr="00D03D73">
        <w:rPr>
          <w:sz w:val="28"/>
          <w:szCs w:val="28"/>
        </w:rPr>
        <w:t>.А</w:t>
      </w:r>
      <w:proofErr w:type="gramEnd"/>
      <w:r w:rsidRPr="00D03D73">
        <w:rPr>
          <w:sz w:val="28"/>
          <w:szCs w:val="28"/>
        </w:rPr>
        <w:t>ктёл</w:t>
      </w:r>
      <w:proofErr w:type="spellEnd"/>
      <w:r>
        <w:t xml:space="preserve">                                    </w:t>
      </w:r>
      <w:r>
        <w:rPr>
          <w:b/>
          <w:lang w:val="en-US"/>
        </w:rPr>
        <w:t>JO</w:t>
      </w:r>
      <w:r>
        <w:rPr>
          <w:b/>
        </w:rPr>
        <w:t xml:space="preserve">П </w:t>
      </w:r>
    </w:p>
    <w:p w:rsidR="00D03D73" w:rsidRDefault="00D03D73" w:rsidP="00D03D73">
      <w:pPr>
        <w:rPr>
          <w:b/>
        </w:rPr>
      </w:pPr>
    </w:p>
    <w:p w:rsidR="00D03D73" w:rsidRDefault="00D03D73" w:rsidP="00D03D73">
      <w:pPr>
        <w:rPr>
          <w:b/>
        </w:rPr>
      </w:pPr>
      <w:r>
        <w:rPr>
          <w:b/>
        </w:rPr>
        <w:t xml:space="preserve"> </w:t>
      </w:r>
    </w:p>
    <w:p w:rsidR="00BB05BB" w:rsidRDefault="00D03D73" w:rsidP="00D03D73">
      <w:pPr>
        <w:spacing w:after="200" w:line="276" w:lineRule="auto"/>
        <w:rPr>
          <w:b/>
          <w:sz w:val="28"/>
          <w:szCs w:val="28"/>
        </w:rPr>
      </w:pPr>
      <w:r>
        <w:t xml:space="preserve">    </w:t>
      </w:r>
      <w:r>
        <w:rPr>
          <w:sz w:val="28"/>
          <w:szCs w:val="28"/>
        </w:rPr>
        <w:t xml:space="preserve"> </w:t>
      </w:r>
      <w:r w:rsidR="009C3016">
        <w:rPr>
          <w:sz w:val="28"/>
          <w:szCs w:val="28"/>
        </w:rPr>
        <w:t>28 декабря</w:t>
      </w:r>
      <w:r>
        <w:rPr>
          <w:sz w:val="28"/>
          <w:szCs w:val="28"/>
        </w:rPr>
        <w:t xml:space="preserve"> 2015</w:t>
      </w:r>
      <w:r w:rsidRPr="00D03D73">
        <w:rPr>
          <w:sz w:val="28"/>
          <w:szCs w:val="28"/>
        </w:rPr>
        <w:t xml:space="preserve"> года                                                                   </w:t>
      </w:r>
      <w:r w:rsidR="0051136C">
        <w:rPr>
          <w:b/>
          <w:sz w:val="28"/>
          <w:szCs w:val="28"/>
        </w:rPr>
        <w:t xml:space="preserve">№ </w:t>
      </w:r>
      <w:r w:rsidR="009C3016">
        <w:rPr>
          <w:b/>
          <w:sz w:val="28"/>
          <w:szCs w:val="28"/>
        </w:rPr>
        <w:t>31</w:t>
      </w:r>
    </w:p>
    <w:p w:rsidR="00BB05BB" w:rsidRDefault="00BB05BB" w:rsidP="00BB05BB">
      <w:pPr>
        <w:rPr>
          <w:sz w:val="28"/>
          <w:szCs w:val="28"/>
        </w:rPr>
      </w:pPr>
    </w:p>
    <w:p w:rsidR="00BB05BB" w:rsidRPr="009C3016" w:rsidRDefault="00BB05BB" w:rsidP="009C3016">
      <w:pPr>
        <w:autoSpaceDE w:val="0"/>
        <w:autoSpaceDN w:val="0"/>
        <w:adjustRightInd w:val="0"/>
        <w:jc w:val="center"/>
        <w:rPr>
          <w:b/>
          <w:color w:val="000000"/>
          <w:sz w:val="28"/>
          <w:szCs w:val="28"/>
        </w:rPr>
      </w:pPr>
      <w:r w:rsidRPr="009C3016">
        <w:rPr>
          <w:b/>
          <w:color w:val="000000"/>
          <w:sz w:val="28"/>
          <w:szCs w:val="28"/>
        </w:rPr>
        <w:t>Об утверждении административного регламента</w:t>
      </w:r>
    </w:p>
    <w:p w:rsidR="00BB05BB" w:rsidRPr="009C3016" w:rsidRDefault="00BB05BB" w:rsidP="009C3016">
      <w:pPr>
        <w:autoSpaceDE w:val="0"/>
        <w:autoSpaceDN w:val="0"/>
        <w:adjustRightInd w:val="0"/>
        <w:jc w:val="center"/>
        <w:rPr>
          <w:b/>
          <w:color w:val="000000"/>
          <w:sz w:val="28"/>
          <w:szCs w:val="28"/>
        </w:rPr>
      </w:pPr>
      <w:r w:rsidRPr="009C3016">
        <w:rPr>
          <w:b/>
          <w:color w:val="000000"/>
          <w:sz w:val="28"/>
          <w:szCs w:val="28"/>
        </w:rPr>
        <w:t>предоставления муниципальной услуги</w:t>
      </w:r>
      <w:r w:rsidR="009C3016">
        <w:rPr>
          <w:b/>
          <w:color w:val="000000"/>
          <w:sz w:val="28"/>
          <w:szCs w:val="28"/>
        </w:rPr>
        <w:t xml:space="preserve"> </w:t>
      </w:r>
      <w:r w:rsidRPr="009C3016">
        <w:rPr>
          <w:b/>
          <w:color w:val="000000"/>
          <w:sz w:val="28"/>
          <w:szCs w:val="28"/>
        </w:rPr>
        <w:t>«Предоставление справки о составе семьи»</w:t>
      </w: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государственных и муниципальных услуг»,  постановлением главы муниципального образования </w:t>
      </w:r>
      <w:r w:rsidR="009C3016">
        <w:rPr>
          <w:color w:val="000000"/>
          <w:sz w:val="28"/>
          <w:szCs w:val="28"/>
        </w:rPr>
        <w:t>Актёльское</w:t>
      </w:r>
      <w:r>
        <w:rPr>
          <w:color w:val="000000"/>
          <w:sz w:val="28"/>
          <w:szCs w:val="28"/>
        </w:rPr>
        <w:t xml:space="preserve"> сельское поселение </w:t>
      </w:r>
      <w:proofErr w:type="gramStart"/>
      <w:r>
        <w:rPr>
          <w:color w:val="000000"/>
          <w:sz w:val="28"/>
          <w:szCs w:val="28"/>
        </w:rPr>
        <w:t>от</w:t>
      </w:r>
      <w:proofErr w:type="gramEnd"/>
    </w:p>
    <w:p w:rsidR="00BB05BB" w:rsidRDefault="00BB05BB" w:rsidP="00BB05BB">
      <w:pPr>
        <w:autoSpaceDE w:val="0"/>
        <w:autoSpaceDN w:val="0"/>
        <w:adjustRightInd w:val="0"/>
        <w:rPr>
          <w:color w:val="000000"/>
          <w:sz w:val="28"/>
          <w:szCs w:val="28"/>
        </w:rPr>
      </w:pPr>
      <w:r>
        <w:rPr>
          <w:color w:val="000000"/>
          <w:sz w:val="28"/>
          <w:szCs w:val="28"/>
        </w:rPr>
        <w:t>24.05.2013 г. № 11 «О порядке разработки и утверждения административных регламентов исполнения муниципальных функций и предоставления муниципальных услуг»</w:t>
      </w:r>
    </w:p>
    <w:p w:rsidR="00BB05BB" w:rsidRDefault="00BB05BB" w:rsidP="00BB05BB">
      <w:pPr>
        <w:autoSpaceDE w:val="0"/>
        <w:autoSpaceDN w:val="0"/>
        <w:adjustRightInd w:val="0"/>
        <w:rPr>
          <w:b/>
          <w:bCs/>
          <w:color w:val="000000"/>
          <w:sz w:val="28"/>
          <w:szCs w:val="28"/>
        </w:rPr>
      </w:pPr>
      <w:proofErr w:type="gramStart"/>
      <w:r>
        <w:rPr>
          <w:b/>
          <w:bCs/>
          <w:color w:val="000000"/>
          <w:sz w:val="28"/>
          <w:szCs w:val="28"/>
        </w:rPr>
        <w:t>П</w:t>
      </w:r>
      <w:proofErr w:type="gramEnd"/>
      <w:r>
        <w:rPr>
          <w:b/>
          <w:bCs/>
          <w:color w:val="000000"/>
          <w:sz w:val="28"/>
          <w:szCs w:val="28"/>
        </w:rPr>
        <w:t xml:space="preserve"> о с т а </w:t>
      </w:r>
      <w:proofErr w:type="spellStart"/>
      <w:r>
        <w:rPr>
          <w:b/>
          <w:bCs/>
          <w:color w:val="000000"/>
          <w:sz w:val="28"/>
          <w:szCs w:val="28"/>
        </w:rPr>
        <w:t>н</w:t>
      </w:r>
      <w:proofErr w:type="spellEnd"/>
      <w:r>
        <w:rPr>
          <w:b/>
          <w:bCs/>
          <w:color w:val="000000"/>
          <w:sz w:val="28"/>
          <w:szCs w:val="28"/>
        </w:rPr>
        <w:t xml:space="preserve"> о в л я ю:</w:t>
      </w:r>
    </w:p>
    <w:p w:rsidR="00BB05BB" w:rsidRDefault="00BB05BB" w:rsidP="00BB05BB">
      <w:pPr>
        <w:autoSpaceDE w:val="0"/>
        <w:autoSpaceDN w:val="0"/>
        <w:adjustRightInd w:val="0"/>
        <w:rPr>
          <w:color w:val="000000"/>
          <w:sz w:val="28"/>
          <w:szCs w:val="28"/>
        </w:rPr>
      </w:pPr>
      <w:r>
        <w:rPr>
          <w:color w:val="000000"/>
          <w:sz w:val="28"/>
          <w:szCs w:val="28"/>
        </w:rPr>
        <w:t xml:space="preserve">1.Утвердить административный регламент предоставления муниципальной услуги «Предоставление справки о составе семьи» администрацией муниципального образования  </w:t>
      </w:r>
      <w:r w:rsidR="009C3016">
        <w:rPr>
          <w:color w:val="000000"/>
          <w:sz w:val="28"/>
          <w:szCs w:val="28"/>
        </w:rPr>
        <w:t>Актёльское</w:t>
      </w:r>
      <w:r>
        <w:rPr>
          <w:color w:val="000000"/>
          <w:sz w:val="28"/>
          <w:szCs w:val="28"/>
        </w:rPr>
        <w:t xml:space="preserve"> сельское поселение, </w:t>
      </w:r>
      <w:proofErr w:type="gramStart"/>
      <w:r>
        <w:rPr>
          <w:color w:val="000000"/>
          <w:sz w:val="28"/>
          <w:szCs w:val="28"/>
        </w:rPr>
        <w:t>согласно приложения</w:t>
      </w:r>
      <w:proofErr w:type="gramEnd"/>
      <w:r>
        <w:rPr>
          <w:color w:val="000000"/>
          <w:sz w:val="28"/>
          <w:szCs w:val="28"/>
        </w:rPr>
        <w:t>.</w:t>
      </w: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r>
        <w:rPr>
          <w:color w:val="000000"/>
          <w:sz w:val="28"/>
          <w:szCs w:val="28"/>
        </w:rPr>
        <w:t>2.Настоящее Постановление разместить в сети Интернет.</w:t>
      </w: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r>
        <w:rPr>
          <w:color w:val="000000"/>
          <w:sz w:val="28"/>
          <w:szCs w:val="28"/>
        </w:rPr>
        <w:t>3.</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r>
        <w:rPr>
          <w:color w:val="000000"/>
          <w:sz w:val="28"/>
          <w:szCs w:val="28"/>
        </w:rPr>
        <w:t>Глава администрации  МО</w:t>
      </w:r>
    </w:p>
    <w:p w:rsidR="00BB05BB" w:rsidRDefault="009C3016" w:rsidP="00BB05BB">
      <w:pPr>
        <w:autoSpaceDE w:val="0"/>
        <w:autoSpaceDN w:val="0"/>
        <w:adjustRightInd w:val="0"/>
        <w:rPr>
          <w:color w:val="000000"/>
          <w:sz w:val="28"/>
          <w:szCs w:val="28"/>
        </w:rPr>
      </w:pPr>
      <w:r>
        <w:rPr>
          <w:color w:val="000000"/>
          <w:sz w:val="28"/>
          <w:szCs w:val="28"/>
        </w:rPr>
        <w:t>Актёльское</w:t>
      </w:r>
      <w:r w:rsidR="00BB05BB">
        <w:rPr>
          <w:color w:val="000000"/>
          <w:sz w:val="28"/>
          <w:szCs w:val="28"/>
        </w:rPr>
        <w:t xml:space="preserve"> сельское поселение                                         </w:t>
      </w:r>
      <w:r>
        <w:rPr>
          <w:color w:val="000000"/>
          <w:sz w:val="28"/>
          <w:szCs w:val="28"/>
        </w:rPr>
        <w:t xml:space="preserve">          </w:t>
      </w:r>
      <w:r w:rsidR="00BB05BB">
        <w:rPr>
          <w:color w:val="000000"/>
          <w:sz w:val="28"/>
          <w:szCs w:val="28"/>
        </w:rPr>
        <w:t>А.</w:t>
      </w:r>
      <w:r>
        <w:rPr>
          <w:color w:val="000000"/>
          <w:sz w:val="28"/>
          <w:szCs w:val="28"/>
        </w:rPr>
        <w:t xml:space="preserve"> Е. Егузеков</w:t>
      </w: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rPr>
          <w:color w:val="000000"/>
          <w:sz w:val="28"/>
          <w:szCs w:val="28"/>
        </w:rPr>
      </w:pPr>
    </w:p>
    <w:p w:rsidR="00BB05BB" w:rsidRDefault="00BB05BB" w:rsidP="00BB05BB">
      <w:pPr>
        <w:autoSpaceDE w:val="0"/>
        <w:autoSpaceDN w:val="0"/>
        <w:adjustRightInd w:val="0"/>
        <w:jc w:val="right"/>
        <w:rPr>
          <w:color w:val="000000"/>
          <w:sz w:val="28"/>
          <w:szCs w:val="28"/>
        </w:rPr>
      </w:pPr>
      <w:r>
        <w:rPr>
          <w:color w:val="000000"/>
          <w:sz w:val="28"/>
          <w:szCs w:val="28"/>
        </w:rPr>
        <w:t>Приложение</w:t>
      </w:r>
    </w:p>
    <w:p w:rsidR="00BB05BB" w:rsidRDefault="00BB05BB" w:rsidP="00BB05BB">
      <w:pPr>
        <w:autoSpaceDE w:val="0"/>
        <w:autoSpaceDN w:val="0"/>
        <w:adjustRightInd w:val="0"/>
        <w:jc w:val="right"/>
        <w:rPr>
          <w:color w:val="000000"/>
          <w:sz w:val="28"/>
          <w:szCs w:val="28"/>
        </w:rPr>
      </w:pPr>
      <w:r>
        <w:rPr>
          <w:color w:val="000000"/>
          <w:sz w:val="28"/>
          <w:szCs w:val="28"/>
        </w:rPr>
        <w:t>к постановлению главы</w:t>
      </w:r>
    </w:p>
    <w:p w:rsidR="00BB05BB" w:rsidRDefault="00BB05BB" w:rsidP="00BB05BB">
      <w:pPr>
        <w:autoSpaceDE w:val="0"/>
        <w:autoSpaceDN w:val="0"/>
        <w:adjustRightInd w:val="0"/>
        <w:jc w:val="right"/>
        <w:rPr>
          <w:color w:val="000000"/>
          <w:sz w:val="28"/>
          <w:szCs w:val="28"/>
        </w:rPr>
      </w:pPr>
      <w:r>
        <w:rPr>
          <w:color w:val="000000"/>
          <w:sz w:val="28"/>
          <w:szCs w:val="28"/>
        </w:rPr>
        <w:t>муниципального образования</w:t>
      </w:r>
    </w:p>
    <w:p w:rsidR="00BB05BB" w:rsidRDefault="009C3016" w:rsidP="00BB05BB">
      <w:pPr>
        <w:autoSpaceDE w:val="0"/>
        <w:autoSpaceDN w:val="0"/>
        <w:adjustRightInd w:val="0"/>
        <w:jc w:val="right"/>
        <w:rPr>
          <w:color w:val="000000"/>
          <w:sz w:val="28"/>
          <w:szCs w:val="28"/>
        </w:rPr>
      </w:pPr>
      <w:r>
        <w:rPr>
          <w:color w:val="000000"/>
          <w:sz w:val="28"/>
          <w:szCs w:val="28"/>
        </w:rPr>
        <w:t>Актёльское</w:t>
      </w:r>
      <w:r w:rsidR="00BB05BB">
        <w:rPr>
          <w:color w:val="000000"/>
          <w:sz w:val="28"/>
          <w:szCs w:val="28"/>
        </w:rPr>
        <w:t xml:space="preserve"> сельское поселение</w:t>
      </w:r>
    </w:p>
    <w:p w:rsidR="00BB05BB" w:rsidRDefault="00BB05BB" w:rsidP="00BB05BB">
      <w:pPr>
        <w:autoSpaceDE w:val="0"/>
        <w:autoSpaceDN w:val="0"/>
        <w:adjustRightInd w:val="0"/>
        <w:jc w:val="right"/>
        <w:rPr>
          <w:color w:val="000000"/>
          <w:sz w:val="28"/>
          <w:szCs w:val="28"/>
        </w:rPr>
      </w:pPr>
      <w:r>
        <w:rPr>
          <w:color w:val="000000"/>
          <w:sz w:val="28"/>
          <w:szCs w:val="28"/>
        </w:rPr>
        <w:t>от 2</w:t>
      </w:r>
      <w:r w:rsidR="009C3016">
        <w:rPr>
          <w:color w:val="000000"/>
          <w:sz w:val="28"/>
          <w:szCs w:val="28"/>
        </w:rPr>
        <w:t>8</w:t>
      </w:r>
      <w:r>
        <w:rPr>
          <w:color w:val="000000"/>
          <w:sz w:val="28"/>
          <w:szCs w:val="28"/>
        </w:rPr>
        <w:t xml:space="preserve">.12.2015 г.  № </w:t>
      </w:r>
      <w:r w:rsidR="009C3016">
        <w:rPr>
          <w:color w:val="000000"/>
          <w:sz w:val="28"/>
          <w:szCs w:val="28"/>
        </w:rPr>
        <w:t>31</w:t>
      </w:r>
    </w:p>
    <w:p w:rsidR="00BB05BB" w:rsidRDefault="00BB05BB" w:rsidP="00BB05BB">
      <w:pPr>
        <w:autoSpaceDE w:val="0"/>
        <w:autoSpaceDN w:val="0"/>
        <w:adjustRightInd w:val="0"/>
        <w:jc w:val="right"/>
        <w:rPr>
          <w:color w:val="000000"/>
          <w:sz w:val="28"/>
          <w:szCs w:val="28"/>
        </w:rPr>
      </w:pPr>
    </w:p>
    <w:p w:rsidR="00BB05BB" w:rsidRDefault="00BB05BB" w:rsidP="00BB05BB">
      <w:pPr>
        <w:autoSpaceDE w:val="0"/>
        <w:autoSpaceDN w:val="0"/>
        <w:adjustRightInd w:val="0"/>
        <w:jc w:val="center"/>
        <w:rPr>
          <w:color w:val="000000"/>
          <w:sz w:val="28"/>
          <w:szCs w:val="28"/>
        </w:rPr>
      </w:pPr>
      <w:r>
        <w:rPr>
          <w:color w:val="000000"/>
          <w:sz w:val="28"/>
          <w:szCs w:val="28"/>
        </w:rPr>
        <w:t>АДМИНИСТРАТИВНЫЙ РЕГЛАМЕНТ</w:t>
      </w:r>
    </w:p>
    <w:p w:rsidR="00BB05BB" w:rsidRDefault="00BB05BB" w:rsidP="00BB05BB">
      <w:pPr>
        <w:autoSpaceDE w:val="0"/>
        <w:autoSpaceDN w:val="0"/>
        <w:adjustRightInd w:val="0"/>
        <w:jc w:val="center"/>
        <w:rPr>
          <w:color w:val="000000"/>
          <w:sz w:val="28"/>
          <w:szCs w:val="28"/>
        </w:rPr>
      </w:pPr>
      <w:r>
        <w:rPr>
          <w:color w:val="000000"/>
          <w:sz w:val="28"/>
          <w:szCs w:val="28"/>
        </w:rPr>
        <w:t>предоставления муниципальной услуги</w:t>
      </w:r>
    </w:p>
    <w:p w:rsidR="00BB05BB" w:rsidRDefault="00BB05BB" w:rsidP="00BB05BB">
      <w:pPr>
        <w:autoSpaceDE w:val="0"/>
        <w:autoSpaceDN w:val="0"/>
        <w:adjustRightInd w:val="0"/>
        <w:jc w:val="center"/>
        <w:rPr>
          <w:color w:val="000000"/>
          <w:sz w:val="28"/>
          <w:szCs w:val="28"/>
        </w:rPr>
      </w:pPr>
      <w:r>
        <w:rPr>
          <w:color w:val="000000"/>
          <w:sz w:val="28"/>
          <w:szCs w:val="28"/>
        </w:rPr>
        <w:t>«Предоставление справки о составе семьи»</w:t>
      </w:r>
    </w:p>
    <w:p w:rsidR="00BB05BB" w:rsidRDefault="00BB05BB" w:rsidP="00BB05BB">
      <w:pPr>
        <w:autoSpaceDE w:val="0"/>
        <w:autoSpaceDN w:val="0"/>
        <w:adjustRightInd w:val="0"/>
        <w:rPr>
          <w:color w:val="000000"/>
          <w:sz w:val="28"/>
          <w:szCs w:val="28"/>
        </w:rPr>
      </w:pPr>
      <w:r>
        <w:rPr>
          <w:color w:val="000000"/>
          <w:sz w:val="28"/>
          <w:szCs w:val="28"/>
        </w:rPr>
        <w:t>1. Общие положения</w:t>
      </w:r>
    </w:p>
    <w:p w:rsidR="00BB05BB" w:rsidRDefault="00BB05BB" w:rsidP="00BB05BB">
      <w:pPr>
        <w:autoSpaceDE w:val="0"/>
        <w:autoSpaceDN w:val="0"/>
        <w:adjustRightInd w:val="0"/>
        <w:rPr>
          <w:color w:val="000000"/>
          <w:sz w:val="28"/>
          <w:szCs w:val="28"/>
        </w:rPr>
      </w:pPr>
      <w:r>
        <w:rPr>
          <w:color w:val="000000"/>
          <w:sz w:val="28"/>
          <w:szCs w:val="28"/>
        </w:rPr>
        <w:t>1.1. Предмет регулирования Административного регламента</w:t>
      </w:r>
    </w:p>
    <w:p w:rsidR="00BB05BB" w:rsidRDefault="00BB05BB" w:rsidP="00BB05BB">
      <w:pPr>
        <w:autoSpaceDE w:val="0"/>
        <w:autoSpaceDN w:val="0"/>
        <w:adjustRightInd w:val="0"/>
        <w:rPr>
          <w:color w:val="000000"/>
          <w:sz w:val="28"/>
          <w:szCs w:val="28"/>
        </w:rPr>
      </w:pPr>
      <w:r>
        <w:rPr>
          <w:color w:val="000000"/>
          <w:sz w:val="28"/>
          <w:szCs w:val="28"/>
        </w:rPr>
        <w:t>1.1.1. Административный регламент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xml:space="preserve">«Предоставление справки о составе семьи» (далее – Административный регламент), разработан в целях повышения качества исполнения и доступности муниципальной услуги по выдаче справки о составе семьи администрацией муниципального образования </w:t>
      </w:r>
      <w:r w:rsidR="009C3016">
        <w:rPr>
          <w:color w:val="000000"/>
          <w:sz w:val="28"/>
          <w:szCs w:val="28"/>
        </w:rPr>
        <w:t>Актёльское</w:t>
      </w:r>
      <w:r>
        <w:rPr>
          <w:color w:val="000000"/>
          <w:sz w:val="28"/>
          <w:szCs w:val="28"/>
        </w:rPr>
        <w:t xml:space="preserve"> сельское</w:t>
      </w:r>
    </w:p>
    <w:p w:rsidR="00BB05BB" w:rsidRDefault="00BB05BB" w:rsidP="00BB05BB">
      <w:pPr>
        <w:autoSpaceDE w:val="0"/>
        <w:autoSpaceDN w:val="0"/>
        <w:adjustRightInd w:val="0"/>
        <w:rPr>
          <w:color w:val="000000"/>
          <w:sz w:val="28"/>
          <w:szCs w:val="28"/>
        </w:rPr>
      </w:pPr>
      <w:r>
        <w:rPr>
          <w:color w:val="000000"/>
          <w:sz w:val="28"/>
          <w:szCs w:val="28"/>
        </w:rPr>
        <w:t>поселение (далее муниципальное образование), и определяет сроки и последовательность соответствующих действий (административных процедур) при предоставлении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1.2. Описание заявителей</w:t>
      </w:r>
    </w:p>
    <w:p w:rsidR="00BB05BB" w:rsidRDefault="00BB05BB" w:rsidP="00BB05BB">
      <w:pPr>
        <w:autoSpaceDE w:val="0"/>
        <w:autoSpaceDN w:val="0"/>
        <w:adjustRightInd w:val="0"/>
        <w:rPr>
          <w:color w:val="000000"/>
          <w:sz w:val="28"/>
          <w:szCs w:val="28"/>
        </w:rPr>
      </w:pPr>
      <w:r>
        <w:rPr>
          <w:color w:val="000000"/>
          <w:sz w:val="28"/>
          <w:szCs w:val="28"/>
        </w:rPr>
        <w:t>1.2.1. Заявителями являются физические лица, обращающиеся за получением</w:t>
      </w:r>
    </w:p>
    <w:p w:rsidR="00BB05BB" w:rsidRDefault="00BB05BB" w:rsidP="00BB05BB">
      <w:pPr>
        <w:autoSpaceDE w:val="0"/>
        <w:autoSpaceDN w:val="0"/>
        <w:adjustRightInd w:val="0"/>
        <w:rPr>
          <w:color w:val="000000"/>
          <w:sz w:val="28"/>
          <w:szCs w:val="28"/>
        </w:rPr>
      </w:pPr>
      <w:r>
        <w:rPr>
          <w:color w:val="000000"/>
          <w:sz w:val="28"/>
          <w:szCs w:val="28"/>
        </w:rPr>
        <w:t>необходимого документа. От имени получателя муниципальной услуги может выступать уполномоченный представитель (далее - представитель), действующий на основании доверенности, оформленной в соответствии с законодательством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1.3. Требования к порядку информирования о предоставлении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xml:space="preserve">1.3.1. Муниципальная услуга предоставляется администрацией </w:t>
      </w:r>
      <w:proofErr w:type="gramStart"/>
      <w:r>
        <w:rPr>
          <w:color w:val="000000"/>
          <w:sz w:val="28"/>
          <w:szCs w:val="28"/>
        </w:rPr>
        <w:t>муниципального</w:t>
      </w:r>
      <w:proofErr w:type="gramEnd"/>
      <w:r>
        <w:rPr>
          <w:color w:val="000000"/>
          <w:sz w:val="28"/>
          <w:szCs w:val="28"/>
        </w:rPr>
        <w:t xml:space="preserve"> Информация, предоставляемая заинтересованным лицам о муниципальной услуге, является открытой и общедоступной.</w:t>
      </w:r>
    </w:p>
    <w:p w:rsidR="00BB05BB" w:rsidRDefault="00BB05BB" w:rsidP="00BB05BB">
      <w:pPr>
        <w:autoSpaceDE w:val="0"/>
        <w:autoSpaceDN w:val="0"/>
        <w:adjustRightInd w:val="0"/>
        <w:rPr>
          <w:color w:val="000000"/>
          <w:sz w:val="28"/>
          <w:szCs w:val="28"/>
        </w:rPr>
      </w:pPr>
      <w:r>
        <w:rPr>
          <w:color w:val="000000"/>
          <w:sz w:val="28"/>
          <w:szCs w:val="28"/>
        </w:rPr>
        <w:t>Место нахождения муниципального образования:</w:t>
      </w:r>
    </w:p>
    <w:p w:rsidR="00BB05BB" w:rsidRDefault="00BB05BB" w:rsidP="00BB05BB">
      <w:pPr>
        <w:autoSpaceDE w:val="0"/>
        <w:autoSpaceDN w:val="0"/>
        <w:adjustRightInd w:val="0"/>
        <w:rPr>
          <w:color w:val="000000"/>
          <w:sz w:val="28"/>
          <w:szCs w:val="28"/>
        </w:rPr>
      </w:pPr>
      <w:r>
        <w:rPr>
          <w:color w:val="000000"/>
          <w:sz w:val="28"/>
          <w:szCs w:val="28"/>
        </w:rPr>
        <w:t>649226, Республика Алтай, Шебалинский район, с.</w:t>
      </w:r>
      <w:r w:rsidR="009C3016">
        <w:rPr>
          <w:color w:val="000000"/>
          <w:sz w:val="28"/>
          <w:szCs w:val="28"/>
        </w:rPr>
        <w:t xml:space="preserve"> Актёл</w:t>
      </w:r>
      <w:r>
        <w:rPr>
          <w:color w:val="000000"/>
          <w:sz w:val="28"/>
          <w:szCs w:val="28"/>
        </w:rPr>
        <w:t xml:space="preserve">, ул. </w:t>
      </w:r>
      <w:r w:rsidR="009C3016">
        <w:rPr>
          <w:color w:val="000000"/>
          <w:sz w:val="28"/>
          <w:szCs w:val="28"/>
        </w:rPr>
        <w:t>Молодёжная, 2</w:t>
      </w:r>
    </w:p>
    <w:p w:rsidR="00BB05BB" w:rsidRDefault="00BB05BB" w:rsidP="00BB05BB">
      <w:pPr>
        <w:autoSpaceDE w:val="0"/>
        <w:autoSpaceDN w:val="0"/>
        <w:adjustRightInd w:val="0"/>
        <w:rPr>
          <w:color w:val="000000"/>
          <w:sz w:val="28"/>
          <w:szCs w:val="28"/>
        </w:rPr>
      </w:pPr>
      <w:r>
        <w:rPr>
          <w:color w:val="000000"/>
          <w:sz w:val="28"/>
          <w:szCs w:val="28"/>
        </w:rPr>
        <w:t>Сведения о графике работы муниципального образования:</w:t>
      </w:r>
    </w:p>
    <w:p w:rsidR="00BB05BB" w:rsidRDefault="00BB05BB" w:rsidP="00BB05BB">
      <w:pPr>
        <w:autoSpaceDE w:val="0"/>
        <w:autoSpaceDN w:val="0"/>
        <w:adjustRightInd w:val="0"/>
        <w:rPr>
          <w:color w:val="000000"/>
          <w:sz w:val="28"/>
          <w:szCs w:val="28"/>
        </w:rPr>
      </w:pPr>
      <w:r>
        <w:rPr>
          <w:color w:val="000000"/>
          <w:sz w:val="28"/>
          <w:szCs w:val="28"/>
        </w:rPr>
        <w:t>понедельник-пятница с 9.00 ч. до 17 час 00 мин., перерыв с 13.00 ч. до 14.00 ч.,  выходные - суббота, воскресенье.</w:t>
      </w:r>
    </w:p>
    <w:p w:rsidR="00BB05BB" w:rsidRDefault="00BB05BB" w:rsidP="00BB05BB">
      <w:pPr>
        <w:autoSpaceDE w:val="0"/>
        <w:autoSpaceDN w:val="0"/>
        <w:adjustRightInd w:val="0"/>
        <w:rPr>
          <w:color w:val="000000"/>
          <w:sz w:val="28"/>
          <w:szCs w:val="28"/>
        </w:rPr>
      </w:pPr>
      <w:r>
        <w:rPr>
          <w:color w:val="000000"/>
          <w:sz w:val="28"/>
          <w:szCs w:val="28"/>
        </w:rPr>
        <w:t>1.3.2. Контактный телефон муниципального образования:</w:t>
      </w:r>
    </w:p>
    <w:p w:rsidR="00BB05BB" w:rsidRDefault="009C3016" w:rsidP="00BB05BB">
      <w:pPr>
        <w:autoSpaceDE w:val="0"/>
        <w:autoSpaceDN w:val="0"/>
        <w:adjustRightInd w:val="0"/>
        <w:rPr>
          <w:color w:val="000000"/>
          <w:sz w:val="28"/>
          <w:szCs w:val="28"/>
        </w:rPr>
      </w:pPr>
      <w:r>
        <w:rPr>
          <w:color w:val="000000"/>
          <w:sz w:val="28"/>
          <w:szCs w:val="28"/>
        </w:rPr>
        <w:t>Телефон: 8 (388-49) 21-2-30</w:t>
      </w:r>
    </w:p>
    <w:p w:rsidR="00BB05BB" w:rsidRDefault="00BB05BB" w:rsidP="00BB05BB">
      <w:pPr>
        <w:autoSpaceDE w:val="0"/>
        <w:autoSpaceDN w:val="0"/>
        <w:adjustRightInd w:val="0"/>
        <w:rPr>
          <w:color w:val="000000"/>
          <w:sz w:val="28"/>
          <w:szCs w:val="28"/>
        </w:rPr>
      </w:pPr>
      <w:r>
        <w:rPr>
          <w:color w:val="000000"/>
          <w:sz w:val="28"/>
          <w:szCs w:val="28"/>
        </w:rPr>
        <w:t>1.3.3. Основными требованиями к информированию о порядке оказания муниципальной услуги являются:</w:t>
      </w:r>
    </w:p>
    <w:p w:rsidR="00BB05BB" w:rsidRDefault="00BB05BB" w:rsidP="00BB05BB">
      <w:pPr>
        <w:autoSpaceDE w:val="0"/>
        <w:autoSpaceDN w:val="0"/>
        <w:adjustRightInd w:val="0"/>
        <w:rPr>
          <w:color w:val="000000"/>
          <w:sz w:val="28"/>
          <w:szCs w:val="28"/>
        </w:rPr>
      </w:pPr>
      <w:r>
        <w:rPr>
          <w:color w:val="000000"/>
          <w:sz w:val="28"/>
          <w:szCs w:val="28"/>
        </w:rPr>
        <w:t>- достоверность предоставляемой информации;</w:t>
      </w:r>
    </w:p>
    <w:p w:rsidR="00BB05BB" w:rsidRDefault="00BB05BB" w:rsidP="00BB05BB">
      <w:pPr>
        <w:autoSpaceDE w:val="0"/>
        <w:autoSpaceDN w:val="0"/>
        <w:adjustRightInd w:val="0"/>
        <w:rPr>
          <w:color w:val="000000"/>
          <w:sz w:val="28"/>
          <w:szCs w:val="28"/>
        </w:rPr>
      </w:pPr>
      <w:r>
        <w:rPr>
          <w:color w:val="000000"/>
          <w:sz w:val="28"/>
          <w:szCs w:val="28"/>
        </w:rPr>
        <w:t>- четкость в изложении информации;</w:t>
      </w:r>
    </w:p>
    <w:p w:rsidR="00BB05BB" w:rsidRDefault="00BB05BB" w:rsidP="00BB05BB">
      <w:pPr>
        <w:autoSpaceDE w:val="0"/>
        <w:autoSpaceDN w:val="0"/>
        <w:adjustRightInd w:val="0"/>
        <w:rPr>
          <w:color w:val="000000"/>
          <w:sz w:val="28"/>
          <w:szCs w:val="28"/>
        </w:rPr>
      </w:pPr>
      <w:r>
        <w:rPr>
          <w:color w:val="000000"/>
          <w:sz w:val="28"/>
          <w:szCs w:val="28"/>
        </w:rPr>
        <w:t>- полнота информирования;</w:t>
      </w:r>
    </w:p>
    <w:p w:rsidR="00BB05BB" w:rsidRDefault="00BB05BB" w:rsidP="00BB05BB">
      <w:pPr>
        <w:autoSpaceDE w:val="0"/>
        <w:autoSpaceDN w:val="0"/>
        <w:adjustRightInd w:val="0"/>
        <w:rPr>
          <w:color w:val="000000"/>
          <w:sz w:val="28"/>
          <w:szCs w:val="28"/>
        </w:rPr>
      </w:pPr>
      <w:r>
        <w:rPr>
          <w:color w:val="000000"/>
          <w:sz w:val="28"/>
          <w:szCs w:val="28"/>
        </w:rPr>
        <w:t>- удобство и доступность получения информации.</w:t>
      </w:r>
    </w:p>
    <w:p w:rsidR="00BB05BB" w:rsidRDefault="00BB05BB" w:rsidP="00BB05BB">
      <w:pPr>
        <w:autoSpaceDE w:val="0"/>
        <w:autoSpaceDN w:val="0"/>
        <w:adjustRightInd w:val="0"/>
        <w:rPr>
          <w:color w:val="000000"/>
          <w:sz w:val="28"/>
          <w:szCs w:val="28"/>
        </w:rPr>
      </w:pPr>
      <w:r>
        <w:rPr>
          <w:color w:val="000000"/>
          <w:sz w:val="28"/>
          <w:szCs w:val="28"/>
        </w:rPr>
        <w:lastRenderedPageBreak/>
        <w:t>Информирование заявителей о порядке оказания муниципальной услуги организуется следующим образом:</w:t>
      </w:r>
    </w:p>
    <w:p w:rsidR="00BB05BB" w:rsidRDefault="00BB05BB" w:rsidP="00BB05BB">
      <w:pPr>
        <w:autoSpaceDE w:val="0"/>
        <w:autoSpaceDN w:val="0"/>
        <w:adjustRightInd w:val="0"/>
        <w:rPr>
          <w:color w:val="000000"/>
          <w:sz w:val="28"/>
          <w:szCs w:val="28"/>
        </w:rPr>
      </w:pPr>
      <w:r>
        <w:rPr>
          <w:color w:val="000000"/>
          <w:sz w:val="28"/>
          <w:szCs w:val="28"/>
        </w:rPr>
        <w:t>- публичное информирование проводится путем размещения информации на официальном сайте администрации муниципального образования, а также с использованием региональной информационной системы «Региональный портал государственных и муниципальных услуг республики Алтай».</w:t>
      </w:r>
    </w:p>
    <w:p w:rsidR="00BB05BB" w:rsidRDefault="00BB05BB" w:rsidP="00BB05BB">
      <w:pPr>
        <w:autoSpaceDE w:val="0"/>
        <w:autoSpaceDN w:val="0"/>
        <w:adjustRightInd w:val="0"/>
        <w:rPr>
          <w:color w:val="000000"/>
          <w:sz w:val="28"/>
          <w:szCs w:val="28"/>
        </w:rPr>
      </w:pPr>
      <w:r>
        <w:rPr>
          <w:color w:val="000000"/>
          <w:sz w:val="28"/>
          <w:szCs w:val="28"/>
        </w:rPr>
        <w:t xml:space="preserve">Текст Административного регламента, нормативный правовой акт об его утверждении, режим работы, адрес и контактные телефоны размещаются на официальном сайте администрации муниципального образования                                                                                                                                                                                                                                                                                                                                                                                                                                                                                                   сельское поселение </w:t>
      </w:r>
      <w:proofErr w:type="spellStart"/>
      <w:r>
        <w:rPr>
          <w:color w:val="000000"/>
          <w:sz w:val="28"/>
          <w:szCs w:val="28"/>
        </w:rPr>
        <w:t>www.Shebalino-altai.ru</w:t>
      </w:r>
      <w:proofErr w:type="spellEnd"/>
      <w:r>
        <w:rPr>
          <w:color w:val="000000"/>
          <w:sz w:val="28"/>
          <w:szCs w:val="28"/>
        </w:rPr>
        <w:t>/</w:t>
      </w:r>
      <w:r w:rsidR="009C3016">
        <w:rPr>
          <w:color w:val="000000"/>
          <w:sz w:val="28"/>
          <w:szCs w:val="28"/>
          <w:lang w:val="en-US"/>
        </w:rPr>
        <w:t>Aktel</w:t>
      </w:r>
      <w:r>
        <w:rPr>
          <w:color w:val="000000"/>
          <w:sz w:val="28"/>
          <w:szCs w:val="28"/>
        </w:rPr>
        <w:t xml:space="preserve"> (далее – Интернет-сайт). Информация о получателях муниципальной услуги, список необходимых документов, стоимость и порядок оплаты, сроки и результат оказания услуги, связанные с ней нормативно-правовые документы, адреса и телефоны муниципального</w:t>
      </w:r>
    </w:p>
    <w:p w:rsidR="00BB05BB" w:rsidRDefault="00BB05BB" w:rsidP="00BB05BB">
      <w:pPr>
        <w:autoSpaceDE w:val="0"/>
        <w:autoSpaceDN w:val="0"/>
        <w:adjustRightInd w:val="0"/>
        <w:rPr>
          <w:color w:val="000000"/>
          <w:sz w:val="28"/>
          <w:szCs w:val="28"/>
        </w:rPr>
      </w:pPr>
      <w:r>
        <w:rPr>
          <w:color w:val="000000"/>
          <w:sz w:val="28"/>
          <w:szCs w:val="28"/>
        </w:rPr>
        <w:t>образования также публикуются на Портале государственных и муниципальных услуг</w:t>
      </w:r>
    </w:p>
    <w:p w:rsidR="00BB05BB" w:rsidRDefault="00BB05BB" w:rsidP="00BB05BB">
      <w:pPr>
        <w:autoSpaceDE w:val="0"/>
        <w:autoSpaceDN w:val="0"/>
        <w:adjustRightInd w:val="0"/>
        <w:rPr>
          <w:color w:val="000000"/>
          <w:sz w:val="28"/>
          <w:szCs w:val="28"/>
        </w:rPr>
      </w:pPr>
      <w:r>
        <w:rPr>
          <w:color w:val="000000"/>
          <w:sz w:val="28"/>
          <w:szCs w:val="28"/>
        </w:rPr>
        <w:t>Республики Алтай http://госуслуги-алтай</w:t>
      </w:r>
      <w:proofErr w:type="gramStart"/>
      <w:r>
        <w:rPr>
          <w:color w:val="000000"/>
          <w:sz w:val="28"/>
          <w:szCs w:val="28"/>
        </w:rPr>
        <w:t>.р</w:t>
      </w:r>
      <w:proofErr w:type="gramEnd"/>
      <w:r>
        <w:rPr>
          <w:color w:val="000000"/>
          <w:sz w:val="28"/>
          <w:szCs w:val="28"/>
        </w:rPr>
        <w:t>ф;</w:t>
      </w:r>
    </w:p>
    <w:p w:rsidR="00BB05BB" w:rsidRDefault="00BB05BB" w:rsidP="00BB05BB">
      <w:pPr>
        <w:autoSpaceDE w:val="0"/>
        <w:autoSpaceDN w:val="0"/>
        <w:adjustRightInd w:val="0"/>
        <w:rPr>
          <w:color w:val="000000"/>
          <w:sz w:val="28"/>
          <w:szCs w:val="28"/>
        </w:rPr>
      </w:pPr>
      <w:r>
        <w:rPr>
          <w:color w:val="000000"/>
          <w:sz w:val="28"/>
          <w:szCs w:val="28"/>
        </w:rPr>
        <w:t>- индивидуальное информирование обеспечивается работниками администрации муниципального образования в форме устного информирования (по телефону или лично) и письменного информирования (по почте или электронной почте).</w:t>
      </w:r>
    </w:p>
    <w:p w:rsidR="00BB05BB" w:rsidRDefault="00BB05BB" w:rsidP="00BB05BB">
      <w:pPr>
        <w:autoSpaceDE w:val="0"/>
        <w:autoSpaceDN w:val="0"/>
        <w:adjustRightInd w:val="0"/>
        <w:rPr>
          <w:color w:val="000000"/>
          <w:sz w:val="28"/>
          <w:szCs w:val="28"/>
        </w:rPr>
      </w:pPr>
      <w:r>
        <w:rPr>
          <w:color w:val="000000"/>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Индивидуальное письменное информирование о порядке предоставления муниципальной услуги при письменном или электронном обращении гражданина в орган, предоставляющий муниципальную услугу, осуществляется путем направления ответов почтовым отправлением, а</w:t>
      </w:r>
    </w:p>
    <w:p w:rsidR="00BB05BB" w:rsidRDefault="00BB05BB" w:rsidP="00BB05BB">
      <w:pPr>
        <w:autoSpaceDE w:val="0"/>
        <w:autoSpaceDN w:val="0"/>
        <w:adjustRightInd w:val="0"/>
        <w:rPr>
          <w:color w:val="000000"/>
          <w:sz w:val="28"/>
          <w:szCs w:val="28"/>
        </w:rPr>
      </w:pPr>
      <w:r>
        <w:rPr>
          <w:color w:val="000000"/>
          <w:sz w:val="28"/>
          <w:szCs w:val="28"/>
        </w:rPr>
        <w:t>также в форме электронного документа.</w:t>
      </w:r>
    </w:p>
    <w:p w:rsidR="00BB05BB" w:rsidRDefault="00BB05BB" w:rsidP="00BB05BB">
      <w:pPr>
        <w:autoSpaceDE w:val="0"/>
        <w:autoSpaceDN w:val="0"/>
        <w:adjustRightInd w:val="0"/>
        <w:rPr>
          <w:color w:val="000000"/>
          <w:sz w:val="28"/>
          <w:szCs w:val="28"/>
        </w:rPr>
      </w:pPr>
      <w:r>
        <w:rPr>
          <w:color w:val="000000"/>
          <w:sz w:val="28"/>
          <w:szCs w:val="28"/>
        </w:rPr>
        <w:t>2. Стандарт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2.1. Наименование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2.1.1. Наименование муниципальной услуги - «Предоставление справки о составе семьи».</w:t>
      </w:r>
    </w:p>
    <w:p w:rsidR="00BB05BB" w:rsidRDefault="00BB05BB" w:rsidP="00BB05BB">
      <w:pPr>
        <w:autoSpaceDE w:val="0"/>
        <w:autoSpaceDN w:val="0"/>
        <w:adjustRightInd w:val="0"/>
        <w:rPr>
          <w:color w:val="000000"/>
          <w:sz w:val="28"/>
          <w:szCs w:val="28"/>
        </w:rPr>
      </w:pPr>
      <w:r>
        <w:rPr>
          <w:color w:val="000000"/>
          <w:sz w:val="28"/>
          <w:szCs w:val="28"/>
        </w:rPr>
        <w:t>2.2. Наименование структурного подразделения администрации муниципального образования, предоставляющего муниципальную услугу</w:t>
      </w:r>
    </w:p>
    <w:p w:rsidR="00BB05BB" w:rsidRDefault="00BB05BB" w:rsidP="00BB05BB">
      <w:pPr>
        <w:autoSpaceDE w:val="0"/>
        <w:autoSpaceDN w:val="0"/>
        <w:adjustRightInd w:val="0"/>
        <w:rPr>
          <w:color w:val="000000"/>
          <w:sz w:val="28"/>
          <w:szCs w:val="28"/>
        </w:rPr>
      </w:pPr>
      <w:r>
        <w:rPr>
          <w:color w:val="000000"/>
          <w:sz w:val="28"/>
          <w:szCs w:val="28"/>
        </w:rPr>
        <w:t>2.2.1. Предоставление муниципальной услуги осуществляется муниципальным образованием. Требование от заявителя осуществления действий, в том числе согласований, необходимых для получения данной муниципальной услуги и связанных с обращением в                                государственные органы, в иные органы местного самоуправления и организации, не</w:t>
      </w:r>
    </w:p>
    <w:p w:rsidR="00BB05BB" w:rsidRDefault="00BB05BB" w:rsidP="00BB05BB">
      <w:pPr>
        <w:autoSpaceDE w:val="0"/>
        <w:autoSpaceDN w:val="0"/>
        <w:adjustRightInd w:val="0"/>
        <w:rPr>
          <w:color w:val="000000"/>
          <w:sz w:val="28"/>
          <w:szCs w:val="28"/>
        </w:rPr>
      </w:pPr>
      <w:r>
        <w:rPr>
          <w:color w:val="000000"/>
          <w:sz w:val="28"/>
          <w:szCs w:val="28"/>
        </w:rPr>
        <w:t>допускается.</w:t>
      </w:r>
    </w:p>
    <w:p w:rsidR="00BB05BB" w:rsidRDefault="00BB05BB" w:rsidP="00BB05BB">
      <w:pPr>
        <w:autoSpaceDE w:val="0"/>
        <w:autoSpaceDN w:val="0"/>
        <w:adjustRightInd w:val="0"/>
        <w:rPr>
          <w:color w:val="000000"/>
          <w:sz w:val="28"/>
          <w:szCs w:val="28"/>
        </w:rPr>
      </w:pPr>
      <w:r>
        <w:rPr>
          <w:color w:val="000000"/>
          <w:sz w:val="28"/>
          <w:szCs w:val="28"/>
        </w:rPr>
        <w:t>2.3. Описание результата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2.3.1. Конечным результатом оказания муниципальной услуги является:</w:t>
      </w:r>
    </w:p>
    <w:p w:rsidR="00BB05BB" w:rsidRDefault="00BB05BB" w:rsidP="00BB05BB">
      <w:pPr>
        <w:autoSpaceDE w:val="0"/>
        <w:autoSpaceDN w:val="0"/>
        <w:adjustRightInd w:val="0"/>
        <w:rPr>
          <w:color w:val="000000"/>
          <w:sz w:val="28"/>
          <w:szCs w:val="28"/>
        </w:rPr>
      </w:pPr>
      <w:r>
        <w:rPr>
          <w:color w:val="000000"/>
          <w:sz w:val="28"/>
          <w:szCs w:val="28"/>
        </w:rPr>
        <w:lastRenderedPageBreak/>
        <w:t>- предоставление заявителям справки о составе семьи, в соответствии с законодательством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мотивированный отказ в предоставлении справки о составе семьи, в соответствии с законодательством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Получатели муниципальной услуги имеют право на неоднократное обращение за муниципальной услугой.</w:t>
      </w:r>
    </w:p>
    <w:p w:rsidR="00BB05BB" w:rsidRDefault="00BB05BB" w:rsidP="00BB05BB">
      <w:pPr>
        <w:autoSpaceDE w:val="0"/>
        <w:autoSpaceDN w:val="0"/>
        <w:adjustRightInd w:val="0"/>
        <w:rPr>
          <w:color w:val="000000"/>
          <w:sz w:val="28"/>
          <w:szCs w:val="28"/>
        </w:rPr>
      </w:pPr>
      <w:r>
        <w:rPr>
          <w:color w:val="000000"/>
          <w:sz w:val="28"/>
          <w:szCs w:val="28"/>
        </w:rPr>
        <w:t>2.4. Срок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xml:space="preserve">2.4.1. Справка о составе семьи, предоставляется специалистом муниципального образования в день обращения, в ходе приема граждан, в порядке очереди. </w:t>
      </w:r>
    </w:p>
    <w:p w:rsidR="00BB05BB" w:rsidRDefault="00BB05BB" w:rsidP="00BB05BB">
      <w:pPr>
        <w:autoSpaceDE w:val="0"/>
        <w:autoSpaceDN w:val="0"/>
        <w:adjustRightInd w:val="0"/>
        <w:rPr>
          <w:color w:val="000000"/>
          <w:sz w:val="28"/>
          <w:szCs w:val="28"/>
        </w:rPr>
      </w:pPr>
      <w:r>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2.5.1. Предоставление муниципальной услуги осуществляется в соответствии со следующими нормативными актами:</w:t>
      </w:r>
    </w:p>
    <w:p w:rsidR="00BB05BB" w:rsidRDefault="00BB05BB" w:rsidP="00BB05BB">
      <w:pPr>
        <w:autoSpaceDE w:val="0"/>
        <w:autoSpaceDN w:val="0"/>
        <w:adjustRightInd w:val="0"/>
        <w:rPr>
          <w:color w:val="000000"/>
          <w:sz w:val="28"/>
          <w:szCs w:val="28"/>
        </w:rPr>
      </w:pPr>
      <w:r>
        <w:rPr>
          <w:color w:val="000000"/>
          <w:sz w:val="28"/>
          <w:szCs w:val="28"/>
        </w:rPr>
        <w:t>- Конституцией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Гражданским кодексом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Налоговым кодексом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Федеральным законом от 27.07.2006 N 152-ФЗ "О персональных данных";</w:t>
      </w:r>
    </w:p>
    <w:p w:rsidR="00BB05BB" w:rsidRDefault="00BB05BB" w:rsidP="00BB05BB">
      <w:pPr>
        <w:autoSpaceDE w:val="0"/>
        <w:autoSpaceDN w:val="0"/>
        <w:adjustRightInd w:val="0"/>
        <w:rPr>
          <w:color w:val="000000"/>
          <w:sz w:val="28"/>
          <w:szCs w:val="28"/>
        </w:rPr>
      </w:pPr>
      <w:r>
        <w:rPr>
          <w:color w:val="000000"/>
          <w:sz w:val="28"/>
          <w:szCs w:val="28"/>
        </w:rPr>
        <w:t>- Федеральным законом от 02.05.2006 N 59-ФЗ "О порядке рассмотрения обращений граждан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BB05BB" w:rsidRDefault="00BB05BB" w:rsidP="00BB05BB">
      <w:pPr>
        <w:autoSpaceDE w:val="0"/>
        <w:autoSpaceDN w:val="0"/>
        <w:adjustRightInd w:val="0"/>
        <w:rPr>
          <w:color w:val="000000"/>
          <w:sz w:val="28"/>
          <w:szCs w:val="28"/>
        </w:rPr>
      </w:pPr>
      <w:r>
        <w:rPr>
          <w:color w:val="000000"/>
          <w:sz w:val="28"/>
          <w:szCs w:val="28"/>
        </w:rPr>
        <w:t>- Федеральным законом от 06.10.2003 № 131-ФЗ «Об общих принципах организации местного самоуправления в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Федеральным законом от 27.07.2010 № 210-ФЗ «Об организации государственных и муниципальных услуг»;</w:t>
      </w:r>
    </w:p>
    <w:p w:rsidR="00BB05BB" w:rsidRDefault="00BB05BB" w:rsidP="00BB05BB">
      <w:pPr>
        <w:autoSpaceDE w:val="0"/>
        <w:autoSpaceDN w:val="0"/>
        <w:adjustRightInd w:val="0"/>
        <w:rPr>
          <w:color w:val="000000"/>
          <w:sz w:val="28"/>
          <w:szCs w:val="28"/>
        </w:rPr>
      </w:pPr>
      <w:r>
        <w:rPr>
          <w:color w:val="000000"/>
          <w:sz w:val="28"/>
          <w:szCs w:val="28"/>
        </w:rPr>
        <w:t xml:space="preserve">- Уставом муниципального образования </w:t>
      </w:r>
      <w:r w:rsidR="009C3016">
        <w:rPr>
          <w:color w:val="000000"/>
          <w:sz w:val="28"/>
          <w:szCs w:val="28"/>
        </w:rPr>
        <w:t>Актёльское</w:t>
      </w:r>
      <w:r>
        <w:rPr>
          <w:color w:val="000000"/>
          <w:sz w:val="28"/>
          <w:szCs w:val="28"/>
        </w:rPr>
        <w:t xml:space="preserve"> сельское поселение Суздальского    района Владимирской области.</w:t>
      </w:r>
    </w:p>
    <w:p w:rsidR="00BB05BB" w:rsidRDefault="00BB05BB" w:rsidP="00BB05BB">
      <w:pPr>
        <w:autoSpaceDE w:val="0"/>
        <w:autoSpaceDN w:val="0"/>
        <w:adjustRightInd w:val="0"/>
        <w:rPr>
          <w:color w:val="000000"/>
          <w:sz w:val="28"/>
          <w:szCs w:val="28"/>
        </w:rPr>
      </w:pPr>
      <w:r>
        <w:rPr>
          <w:color w:val="000000"/>
          <w:sz w:val="28"/>
          <w:szCs w:val="28"/>
        </w:rPr>
        <w:t xml:space="preserve">2.6. Перечень документов, необходимых для предоставления муниципальной услуги                                                            </w:t>
      </w:r>
    </w:p>
    <w:p w:rsidR="00BB05BB" w:rsidRDefault="00BB05BB" w:rsidP="00BB05BB">
      <w:pPr>
        <w:autoSpaceDE w:val="0"/>
        <w:autoSpaceDN w:val="0"/>
        <w:adjustRightInd w:val="0"/>
        <w:rPr>
          <w:color w:val="000000"/>
          <w:sz w:val="28"/>
          <w:szCs w:val="28"/>
        </w:rPr>
      </w:pPr>
      <w:r>
        <w:rPr>
          <w:color w:val="000000"/>
          <w:sz w:val="28"/>
          <w:szCs w:val="28"/>
        </w:rPr>
        <w:t>2.6.1. Для получения справки о составе семьи перечень документов включает в себя:</w:t>
      </w:r>
    </w:p>
    <w:p w:rsidR="00BB05BB" w:rsidRDefault="00BB05BB" w:rsidP="00BB05BB">
      <w:pPr>
        <w:autoSpaceDE w:val="0"/>
        <w:autoSpaceDN w:val="0"/>
        <w:adjustRightInd w:val="0"/>
        <w:rPr>
          <w:color w:val="000000"/>
          <w:sz w:val="28"/>
          <w:szCs w:val="28"/>
        </w:rPr>
      </w:pPr>
      <w:r>
        <w:rPr>
          <w:color w:val="000000"/>
          <w:sz w:val="28"/>
          <w:szCs w:val="28"/>
        </w:rPr>
        <w:t>- заявление либо устное обращение;</w:t>
      </w:r>
    </w:p>
    <w:p w:rsidR="00BB05BB" w:rsidRDefault="00BB05BB" w:rsidP="00BB05BB">
      <w:pPr>
        <w:autoSpaceDE w:val="0"/>
        <w:autoSpaceDN w:val="0"/>
        <w:adjustRightInd w:val="0"/>
        <w:rPr>
          <w:color w:val="000000"/>
          <w:sz w:val="28"/>
          <w:szCs w:val="28"/>
        </w:rPr>
      </w:pPr>
      <w:r>
        <w:rPr>
          <w:color w:val="000000"/>
          <w:sz w:val="28"/>
          <w:szCs w:val="28"/>
        </w:rPr>
        <w:t>- паспорт заявителя;</w:t>
      </w:r>
    </w:p>
    <w:p w:rsidR="00BB05BB" w:rsidRDefault="00BB05BB" w:rsidP="00BB05BB">
      <w:pPr>
        <w:autoSpaceDE w:val="0"/>
        <w:autoSpaceDN w:val="0"/>
        <w:adjustRightInd w:val="0"/>
        <w:rPr>
          <w:color w:val="000000"/>
          <w:sz w:val="28"/>
          <w:szCs w:val="28"/>
        </w:rPr>
      </w:pPr>
      <w:r>
        <w:rPr>
          <w:color w:val="000000"/>
          <w:sz w:val="28"/>
          <w:szCs w:val="28"/>
        </w:rPr>
        <w:t>Требовать от заявителей документы, не предусмотренные данным пунктом</w:t>
      </w:r>
    </w:p>
    <w:p w:rsidR="00BB05BB" w:rsidRDefault="00BB05BB" w:rsidP="00BB05BB">
      <w:pPr>
        <w:autoSpaceDE w:val="0"/>
        <w:autoSpaceDN w:val="0"/>
        <w:adjustRightInd w:val="0"/>
        <w:rPr>
          <w:color w:val="000000"/>
          <w:sz w:val="28"/>
          <w:szCs w:val="28"/>
        </w:rPr>
      </w:pPr>
      <w:r>
        <w:rPr>
          <w:color w:val="000000"/>
          <w:sz w:val="28"/>
          <w:szCs w:val="28"/>
        </w:rPr>
        <w:t>административного регламента, не допускается. Заявитель может предоставить</w:t>
      </w:r>
    </w:p>
    <w:p w:rsidR="00BB05BB" w:rsidRDefault="00BB05BB" w:rsidP="00BB05BB">
      <w:pPr>
        <w:autoSpaceDE w:val="0"/>
        <w:autoSpaceDN w:val="0"/>
        <w:adjustRightInd w:val="0"/>
        <w:rPr>
          <w:color w:val="000000"/>
          <w:sz w:val="28"/>
          <w:szCs w:val="28"/>
        </w:rPr>
      </w:pPr>
      <w:r>
        <w:rPr>
          <w:color w:val="000000"/>
          <w:sz w:val="28"/>
          <w:szCs w:val="28"/>
        </w:rPr>
        <w:t>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функции.</w:t>
      </w:r>
    </w:p>
    <w:p w:rsidR="00BB05BB" w:rsidRDefault="00BB05BB" w:rsidP="00BB05BB">
      <w:pPr>
        <w:autoSpaceDE w:val="0"/>
        <w:autoSpaceDN w:val="0"/>
        <w:adjustRightInd w:val="0"/>
        <w:rPr>
          <w:color w:val="000000"/>
          <w:sz w:val="28"/>
          <w:szCs w:val="28"/>
        </w:rPr>
      </w:pPr>
      <w:r>
        <w:rPr>
          <w:color w:val="000000"/>
          <w:sz w:val="28"/>
          <w:szCs w:val="28"/>
        </w:rPr>
        <w:t>2.6.2. Справка выдается на основании устного обращения гражданина с предоставлением необходимых документов согласно пункту</w:t>
      </w:r>
    </w:p>
    <w:p w:rsidR="00BB05BB" w:rsidRDefault="00BB05BB" w:rsidP="00BB05BB">
      <w:pPr>
        <w:autoSpaceDE w:val="0"/>
        <w:autoSpaceDN w:val="0"/>
        <w:adjustRightInd w:val="0"/>
        <w:rPr>
          <w:color w:val="000000"/>
          <w:sz w:val="28"/>
          <w:szCs w:val="28"/>
        </w:rPr>
      </w:pPr>
      <w:r>
        <w:rPr>
          <w:color w:val="000000"/>
          <w:sz w:val="28"/>
          <w:szCs w:val="28"/>
        </w:rPr>
        <w:t xml:space="preserve"> 2.6.1. настоящего Административного регламента.</w:t>
      </w:r>
    </w:p>
    <w:p w:rsidR="00BB05BB" w:rsidRDefault="00BB05BB" w:rsidP="00BB05BB">
      <w:pPr>
        <w:autoSpaceDE w:val="0"/>
        <w:autoSpaceDN w:val="0"/>
        <w:adjustRightInd w:val="0"/>
        <w:rPr>
          <w:color w:val="000000"/>
          <w:sz w:val="28"/>
          <w:szCs w:val="28"/>
        </w:rPr>
      </w:pPr>
      <w:r>
        <w:rPr>
          <w:color w:val="000000"/>
          <w:sz w:val="28"/>
          <w:szCs w:val="28"/>
        </w:rPr>
        <w:lastRenderedPageBreak/>
        <w:t>2.7. Исчерпывающий перечень оснований для отказа в приеме документов, необходимых для предоставления муниципальной услуги, и предоставлении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2.7.1. Основаниями для отказа в предоставлении муниципальной услуги являются:</w:t>
      </w:r>
    </w:p>
    <w:p w:rsidR="00BB05BB" w:rsidRDefault="00BB05BB" w:rsidP="00BB05BB">
      <w:pPr>
        <w:autoSpaceDE w:val="0"/>
        <w:autoSpaceDN w:val="0"/>
        <w:adjustRightInd w:val="0"/>
        <w:rPr>
          <w:color w:val="000000"/>
          <w:sz w:val="28"/>
          <w:szCs w:val="28"/>
        </w:rPr>
      </w:pPr>
      <w:r>
        <w:rPr>
          <w:color w:val="000000"/>
          <w:sz w:val="28"/>
          <w:szCs w:val="28"/>
        </w:rPr>
        <w:t>- предоставление неполного комплекта документов для получения услуги;</w:t>
      </w:r>
    </w:p>
    <w:p w:rsidR="00BB05BB" w:rsidRDefault="00BB05BB" w:rsidP="00BB05BB">
      <w:pPr>
        <w:autoSpaceDE w:val="0"/>
        <w:autoSpaceDN w:val="0"/>
        <w:adjustRightInd w:val="0"/>
        <w:rPr>
          <w:color w:val="000000"/>
          <w:sz w:val="28"/>
          <w:szCs w:val="28"/>
        </w:rPr>
      </w:pPr>
      <w:r>
        <w:rPr>
          <w:color w:val="000000"/>
          <w:sz w:val="28"/>
          <w:szCs w:val="28"/>
        </w:rPr>
        <w:t>- 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запрашиваемого документа.</w:t>
      </w:r>
    </w:p>
    <w:p w:rsidR="00BB05BB" w:rsidRDefault="00BB05BB" w:rsidP="00BB05BB">
      <w:pPr>
        <w:autoSpaceDE w:val="0"/>
        <w:autoSpaceDN w:val="0"/>
        <w:adjustRightInd w:val="0"/>
        <w:rPr>
          <w:color w:val="000000"/>
          <w:sz w:val="28"/>
          <w:szCs w:val="28"/>
        </w:rPr>
      </w:pPr>
      <w:r>
        <w:rPr>
          <w:color w:val="000000"/>
          <w:sz w:val="28"/>
          <w:szCs w:val="28"/>
        </w:rPr>
        <w:t>2.8. Порядок, размер и основания взимания платы за предоставление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2.8.1. Муниципальная услуга оказывается бесплатно.</w:t>
      </w:r>
    </w:p>
    <w:p w:rsidR="00BB05BB" w:rsidRDefault="00BB05BB" w:rsidP="00BB05BB">
      <w:pPr>
        <w:autoSpaceDE w:val="0"/>
        <w:autoSpaceDN w:val="0"/>
        <w:adjustRightInd w:val="0"/>
        <w:rPr>
          <w:color w:val="000000"/>
          <w:sz w:val="28"/>
          <w:szCs w:val="28"/>
        </w:rPr>
      </w:pPr>
      <w:r>
        <w:rPr>
          <w:color w:val="000000"/>
          <w:sz w:val="28"/>
          <w:szCs w:val="28"/>
        </w:rPr>
        <w:t>2.9. Срок ожидания в очереди при подаче запроса и получении результата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2.9.1.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w:t>
      </w:r>
    </w:p>
    <w:p w:rsidR="00BB05BB" w:rsidRDefault="00BB05BB" w:rsidP="00BB05BB">
      <w:pPr>
        <w:autoSpaceDE w:val="0"/>
        <w:autoSpaceDN w:val="0"/>
        <w:adjustRightInd w:val="0"/>
        <w:rPr>
          <w:color w:val="000000"/>
          <w:sz w:val="28"/>
          <w:szCs w:val="28"/>
        </w:rPr>
      </w:pPr>
      <w:r>
        <w:rPr>
          <w:color w:val="000000"/>
          <w:sz w:val="28"/>
          <w:szCs w:val="28"/>
        </w:rPr>
        <w:t>2.10. Срок и порядок регистрации запроса заявителя о предоставлении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2.10.1. Заявление о предоставлении справки о составе семьи поступившее в муниципальное образование в письменной или электронной форме, регистрируется в течение дня с момента его поступления путем присвоения входящего номера с указанием даты поступления обращения.</w:t>
      </w:r>
    </w:p>
    <w:p w:rsidR="00BB05BB" w:rsidRDefault="00BB05BB" w:rsidP="00BB05BB">
      <w:pPr>
        <w:autoSpaceDE w:val="0"/>
        <w:autoSpaceDN w:val="0"/>
        <w:adjustRightInd w:val="0"/>
        <w:rPr>
          <w:color w:val="000000"/>
          <w:sz w:val="28"/>
          <w:szCs w:val="28"/>
        </w:rPr>
      </w:pPr>
      <w:r>
        <w:rPr>
          <w:color w:val="000000"/>
          <w:sz w:val="28"/>
          <w:szCs w:val="28"/>
        </w:rPr>
        <w:t>2.11. Требования к помещениям, в которых предоставляется муниципальная услуга</w:t>
      </w:r>
    </w:p>
    <w:p w:rsidR="00BB05BB" w:rsidRDefault="00BB05BB" w:rsidP="00BB05BB">
      <w:pPr>
        <w:autoSpaceDE w:val="0"/>
        <w:autoSpaceDN w:val="0"/>
        <w:adjustRightInd w:val="0"/>
        <w:rPr>
          <w:color w:val="000000"/>
          <w:sz w:val="28"/>
          <w:szCs w:val="28"/>
        </w:rPr>
      </w:pPr>
      <w:r>
        <w:rPr>
          <w:color w:val="000000"/>
          <w:sz w:val="28"/>
          <w:szCs w:val="28"/>
        </w:rPr>
        <w:t>2.11.1. На территории, прилегающей к зданию (строению), в котором осуществляется  прием граждан, должны быть оборудованы места для бесплатной парковки автотранспортных средств.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 Места предоставления муниципальной услуги обеспечивают свободный доступ заявителя к специалистам, предоставляющим муниципальную услугу.</w:t>
      </w:r>
    </w:p>
    <w:p w:rsidR="00BB05BB" w:rsidRDefault="00BB05BB" w:rsidP="00BB05BB">
      <w:pPr>
        <w:autoSpaceDE w:val="0"/>
        <w:autoSpaceDN w:val="0"/>
        <w:adjustRightInd w:val="0"/>
        <w:rPr>
          <w:color w:val="000000"/>
          <w:sz w:val="28"/>
          <w:szCs w:val="28"/>
        </w:rPr>
      </w:pPr>
      <w:r>
        <w:rPr>
          <w:color w:val="000000"/>
          <w:sz w:val="28"/>
          <w:szCs w:val="28"/>
        </w:rPr>
        <w:t>2.11.2. Прием заявлений, выдача документов заявителям и их информирование по интересующим вопросам осуществляется в помещениях муниципального образования.</w:t>
      </w:r>
    </w:p>
    <w:p w:rsidR="00BB05BB" w:rsidRDefault="00BB05BB" w:rsidP="00BB05BB">
      <w:pPr>
        <w:autoSpaceDE w:val="0"/>
        <w:autoSpaceDN w:val="0"/>
        <w:adjustRightInd w:val="0"/>
        <w:rPr>
          <w:color w:val="000000"/>
          <w:sz w:val="28"/>
          <w:szCs w:val="28"/>
        </w:rPr>
      </w:pPr>
      <w:r>
        <w:rPr>
          <w:color w:val="000000"/>
          <w:sz w:val="28"/>
          <w:szCs w:val="28"/>
        </w:rPr>
        <w:t>2.11.3.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w:t>
      </w:r>
    </w:p>
    <w:p w:rsidR="00BB05BB" w:rsidRDefault="00BB05BB" w:rsidP="00BB05BB">
      <w:pPr>
        <w:autoSpaceDE w:val="0"/>
        <w:autoSpaceDN w:val="0"/>
        <w:adjustRightInd w:val="0"/>
        <w:rPr>
          <w:color w:val="000000"/>
          <w:sz w:val="28"/>
          <w:szCs w:val="28"/>
        </w:rPr>
      </w:pPr>
      <w:r>
        <w:rPr>
          <w:color w:val="000000"/>
          <w:sz w:val="28"/>
          <w:szCs w:val="28"/>
        </w:rPr>
        <w:t>2.11.4. Рабочее место специалиста, предоставляющего муниципальную услугу, оборудуется телефоном, компьютером с установленными справочно-правовыми системами и доступом в сеть Интернет, оргтехникой, позволяющими своевременно и в полном объеме                                                                                                                                           предоставлять запрашиваемую информацию.</w:t>
      </w:r>
    </w:p>
    <w:p w:rsidR="00BB05BB" w:rsidRDefault="00BB05BB" w:rsidP="00BB05BB">
      <w:pPr>
        <w:autoSpaceDE w:val="0"/>
        <w:autoSpaceDN w:val="0"/>
        <w:adjustRightInd w:val="0"/>
        <w:rPr>
          <w:color w:val="000000"/>
          <w:sz w:val="28"/>
          <w:szCs w:val="28"/>
        </w:rPr>
      </w:pPr>
      <w:r>
        <w:rPr>
          <w:color w:val="000000"/>
          <w:sz w:val="28"/>
          <w:szCs w:val="28"/>
        </w:rPr>
        <w:t>2.12. Показатели доступности и качества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lastRenderedPageBreak/>
        <w:t>2.12.1. Показателем доступности является открытость порядка и правил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наличие Административного регламента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наличие информации об оказании муниципальной услуги на Интернет-сайте, Портале государственных и муниципальных услуг Республики Алтай.</w:t>
      </w:r>
    </w:p>
    <w:p w:rsidR="00BB05BB" w:rsidRDefault="00BB05BB" w:rsidP="00BB05BB">
      <w:pPr>
        <w:autoSpaceDE w:val="0"/>
        <w:autoSpaceDN w:val="0"/>
        <w:adjustRightInd w:val="0"/>
        <w:rPr>
          <w:color w:val="000000"/>
          <w:sz w:val="28"/>
          <w:szCs w:val="28"/>
        </w:rPr>
      </w:pPr>
      <w:r>
        <w:rPr>
          <w:color w:val="000000"/>
          <w:sz w:val="28"/>
          <w:szCs w:val="28"/>
        </w:rPr>
        <w:t>2.12.2. Показателем качества предоставления муниципальной услуги являются:</w:t>
      </w:r>
    </w:p>
    <w:p w:rsidR="00BB05BB" w:rsidRDefault="00BB05BB" w:rsidP="00BB05BB">
      <w:pPr>
        <w:autoSpaceDE w:val="0"/>
        <w:autoSpaceDN w:val="0"/>
        <w:adjustRightInd w:val="0"/>
        <w:rPr>
          <w:color w:val="000000"/>
          <w:sz w:val="28"/>
          <w:szCs w:val="28"/>
        </w:rPr>
      </w:pPr>
      <w:r>
        <w:rPr>
          <w:color w:val="000000"/>
          <w:sz w:val="28"/>
          <w:szCs w:val="28"/>
        </w:rPr>
        <w:t>- степень удовлетворенности граждан качеством и доступностью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соответствие предоставления муниципальной услуги требованиям настоящего Административного регламента;</w:t>
      </w:r>
    </w:p>
    <w:p w:rsidR="00BB05BB" w:rsidRDefault="00BB05BB" w:rsidP="00BB05BB">
      <w:pPr>
        <w:autoSpaceDE w:val="0"/>
        <w:autoSpaceDN w:val="0"/>
        <w:adjustRightInd w:val="0"/>
        <w:rPr>
          <w:color w:val="000000"/>
          <w:sz w:val="28"/>
          <w:szCs w:val="28"/>
        </w:rPr>
      </w:pPr>
      <w:r>
        <w:rPr>
          <w:color w:val="000000"/>
          <w:sz w:val="28"/>
          <w:szCs w:val="28"/>
        </w:rPr>
        <w:t>- соблюдение сроков предоставления муниципальной услуги согласно</w:t>
      </w:r>
    </w:p>
    <w:p w:rsidR="00BB05BB" w:rsidRDefault="00BB05BB" w:rsidP="00BB05BB">
      <w:pPr>
        <w:autoSpaceDE w:val="0"/>
        <w:autoSpaceDN w:val="0"/>
        <w:adjustRightInd w:val="0"/>
        <w:rPr>
          <w:color w:val="000000"/>
          <w:sz w:val="28"/>
          <w:szCs w:val="28"/>
        </w:rPr>
      </w:pPr>
      <w:r>
        <w:rPr>
          <w:color w:val="000000"/>
          <w:sz w:val="28"/>
          <w:szCs w:val="28"/>
        </w:rPr>
        <w:t>Административному регламенту;</w:t>
      </w:r>
    </w:p>
    <w:p w:rsidR="00BB05BB" w:rsidRDefault="00BB05BB" w:rsidP="00BB05BB">
      <w:pPr>
        <w:autoSpaceDE w:val="0"/>
        <w:autoSpaceDN w:val="0"/>
        <w:adjustRightInd w:val="0"/>
        <w:rPr>
          <w:color w:val="000000"/>
          <w:sz w:val="28"/>
          <w:szCs w:val="28"/>
        </w:rPr>
      </w:pPr>
      <w:r>
        <w:rPr>
          <w:color w:val="000000"/>
          <w:sz w:val="28"/>
          <w:szCs w:val="28"/>
        </w:rPr>
        <w:t>- отсутствие обоснованных жалоб.</w:t>
      </w:r>
    </w:p>
    <w:p w:rsidR="00BB05BB" w:rsidRDefault="00BB05BB" w:rsidP="00BB05BB">
      <w:pPr>
        <w:autoSpaceDE w:val="0"/>
        <w:autoSpaceDN w:val="0"/>
        <w:adjustRightInd w:val="0"/>
        <w:rPr>
          <w:color w:val="000000"/>
          <w:sz w:val="28"/>
          <w:szCs w:val="28"/>
        </w:rPr>
      </w:pPr>
      <w:r>
        <w:rPr>
          <w:color w:val="000000"/>
          <w:sz w:val="28"/>
          <w:szCs w:val="28"/>
        </w:rPr>
        <w:t>3. Административные процедуры</w:t>
      </w:r>
    </w:p>
    <w:p w:rsidR="00BB05BB" w:rsidRDefault="00BB05BB" w:rsidP="00BB05BB">
      <w:pPr>
        <w:autoSpaceDE w:val="0"/>
        <w:autoSpaceDN w:val="0"/>
        <w:adjustRightInd w:val="0"/>
        <w:rPr>
          <w:color w:val="000000"/>
          <w:sz w:val="28"/>
          <w:szCs w:val="28"/>
        </w:rPr>
      </w:pPr>
      <w:r>
        <w:rPr>
          <w:color w:val="000000"/>
          <w:sz w:val="28"/>
          <w:szCs w:val="28"/>
        </w:rPr>
        <w:t>3.1. Состав, последовательность и сроки выполнения административных процедур при предоставлении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3.1.1. Предоставление муниципальной услуги включает в себя выполнение следующих административных процедур:</w:t>
      </w:r>
    </w:p>
    <w:p w:rsidR="00BB05BB" w:rsidRDefault="00BB05BB" w:rsidP="00BB05BB">
      <w:pPr>
        <w:autoSpaceDE w:val="0"/>
        <w:autoSpaceDN w:val="0"/>
        <w:adjustRightInd w:val="0"/>
        <w:rPr>
          <w:color w:val="000000"/>
          <w:sz w:val="28"/>
          <w:szCs w:val="28"/>
        </w:rPr>
      </w:pPr>
      <w:r>
        <w:rPr>
          <w:color w:val="000000"/>
          <w:sz w:val="28"/>
          <w:szCs w:val="28"/>
        </w:rPr>
        <w:t>- прием специалистом муниципального образования письменного заявления, заявления в электронном виде или устного обращения;</w:t>
      </w:r>
    </w:p>
    <w:p w:rsidR="00BB05BB" w:rsidRDefault="00BB05BB" w:rsidP="00BB05BB">
      <w:pPr>
        <w:autoSpaceDE w:val="0"/>
        <w:autoSpaceDN w:val="0"/>
        <w:adjustRightInd w:val="0"/>
        <w:rPr>
          <w:color w:val="000000"/>
          <w:sz w:val="28"/>
          <w:szCs w:val="28"/>
        </w:rPr>
      </w:pPr>
      <w:r>
        <w:rPr>
          <w:color w:val="000000"/>
          <w:sz w:val="28"/>
          <w:szCs w:val="28"/>
        </w:rPr>
        <w:t xml:space="preserve">- регистрация письменного заявления или заявления в электроном виде, </w:t>
      </w:r>
      <w:proofErr w:type="gramStart"/>
      <w:r>
        <w:rPr>
          <w:color w:val="000000"/>
          <w:sz w:val="28"/>
          <w:szCs w:val="28"/>
        </w:rPr>
        <w:t>необходимых</w:t>
      </w:r>
      <w:proofErr w:type="gramEnd"/>
      <w:r>
        <w:rPr>
          <w:color w:val="000000"/>
          <w:sz w:val="28"/>
          <w:szCs w:val="28"/>
        </w:rPr>
        <w:t xml:space="preserve"> для оказания услуги;</w:t>
      </w:r>
    </w:p>
    <w:p w:rsidR="00BB05BB" w:rsidRDefault="00BB05BB" w:rsidP="00BB05BB">
      <w:pPr>
        <w:autoSpaceDE w:val="0"/>
        <w:autoSpaceDN w:val="0"/>
        <w:adjustRightInd w:val="0"/>
        <w:rPr>
          <w:color w:val="000000"/>
          <w:sz w:val="28"/>
          <w:szCs w:val="28"/>
        </w:rPr>
      </w:pPr>
      <w:r>
        <w:rPr>
          <w:color w:val="000000"/>
          <w:sz w:val="28"/>
          <w:szCs w:val="28"/>
        </w:rPr>
        <w:t>- рассмотрение поступивших письменных заявлений (заявлений в электронном виде) или устного обращения специалистом администрации;</w:t>
      </w:r>
    </w:p>
    <w:p w:rsidR="00BB05BB" w:rsidRDefault="00BB05BB" w:rsidP="00BB05BB">
      <w:pPr>
        <w:autoSpaceDE w:val="0"/>
        <w:autoSpaceDN w:val="0"/>
        <w:adjustRightInd w:val="0"/>
        <w:rPr>
          <w:color w:val="000000"/>
          <w:sz w:val="28"/>
          <w:szCs w:val="28"/>
        </w:rPr>
      </w:pPr>
      <w:r>
        <w:rPr>
          <w:color w:val="000000"/>
          <w:sz w:val="28"/>
          <w:szCs w:val="28"/>
        </w:rPr>
        <w:t>- подготовка специалистом администрации справок (выписок) по письменным заявлениям</w:t>
      </w:r>
    </w:p>
    <w:p w:rsidR="00BB05BB" w:rsidRDefault="00BB05BB" w:rsidP="00BB05BB">
      <w:pPr>
        <w:autoSpaceDE w:val="0"/>
        <w:autoSpaceDN w:val="0"/>
        <w:adjustRightInd w:val="0"/>
        <w:rPr>
          <w:color w:val="000000"/>
          <w:sz w:val="28"/>
          <w:szCs w:val="28"/>
        </w:rPr>
      </w:pPr>
      <w:r>
        <w:rPr>
          <w:color w:val="000000"/>
          <w:sz w:val="28"/>
          <w:szCs w:val="28"/>
        </w:rPr>
        <w:t>(заявлениям в электронном виде) или устного обращения;</w:t>
      </w:r>
    </w:p>
    <w:p w:rsidR="00BB05BB" w:rsidRDefault="00BB05BB" w:rsidP="00BB05BB">
      <w:pPr>
        <w:autoSpaceDE w:val="0"/>
        <w:autoSpaceDN w:val="0"/>
        <w:adjustRightInd w:val="0"/>
        <w:rPr>
          <w:color w:val="000000"/>
          <w:sz w:val="28"/>
          <w:szCs w:val="28"/>
        </w:rPr>
      </w:pPr>
      <w:r>
        <w:rPr>
          <w:color w:val="000000"/>
          <w:sz w:val="28"/>
          <w:szCs w:val="28"/>
        </w:rPr>
        <w:t>- подписание справок главой администрации;</w:t>
      </w:r>
    </w:p>
    <w:p w:rsidR="00BB05BB" w:rsidRDefault="00BB05BB" w:rsidP="00BB05BB">
      <w:pPr>
        <w:autoSpaceDE w:val="0"/>
        <w:autoSpaceDN w:val="0"/>
        <w:adjustRightInd w:val="0"/>
        <w:rPr>
          <w:color w:val="000000"/>
          <w:sz w:val="28"/>
          <w:szCs w:val="28"/>
        </w:rPr>
      </w:pPr>
      <w:r>
        <w:rPr>
          <w:color w:val="000000"/>
          <w:sz w:val="28"/>
          <w:szCs w:val="28"/>
        </w:rPr>
        <w:t>- выдача справок заявителю.</w:t>
      </w:r>
    </w:p>
    <w:p w:rsidR="00BB05BB" w:rsidRDefault="00BB05BB" w:rsidP="00BB05BB">
      <w:pPr>
        <w:autoSpaceDE w:val="0"/>
        <w:autoSpaceDN w:val="0"/>
        <w:adjustRightInd w:val="0"/>
        <w:rPr>
          <w:color w:val="000000"/>
          <w:sz w:val="28"/>
          <w:szCs w:val="28"/>
        </w:rPr>
      </w:pPr>
      <w:r>
        <w:rPr>
          <w:color w:val="000000"/>
          <w:sz w:val="28"/>
          <w:szCs w:val="28"/>
        </w:rPr>
        <w:t>Прохождение административных действий представлено в блок-схеме (приложении № 1 настоящего регламента)</w:t>
      </w:r>
    </w:p>
    <w:p w:rsidR="00BB05BB" w:rsidRDefault="00BB05BB" w:rsidP="00BB05BB">
      <w:pPr>
        <w:autoSpaceDE w:val="0"/>
        <w:autoSpaceDN w:val="0"/>
        <w:adjustRightInd w:val="0"/>
        <w:rPr>
          <w:color w:val="000000"/>
          <w:sz w:val="28"/>
          <w:szCs w:val="28"/>
        </w:rPr>
      </w:pPr>
      <w:r>
        <w:rPr>
          <w:color w:val="000000"/>
          <w:sz w:val="28"/>
          <w:szCs w:val="28"/>
        </w:rPr>
        <w:t>Результатом исполнения административной процедуры является выдача заявителю справки о составе семьи.</w:t>
      </w:r>
    </w:p>
    <w:p w:rsidR="00BB05BB" w:rsidRDefault="00BB05BB" w:rsidP="00BB05BB">
      <w:pPr>
        <w:autoSpaceDE w:val="0"/>
        <w:autoSpaceDN w:val="0"/>
        <w:adjustRightInd w:val="0"/>
        <w:rPr>
          <w:color w:val="000000"/>
          <w:sz w:val="28"/>
          <w:szCs w:val="28"/>
        </w:rPr>
      </w:pPr>
      <w:r>
        <w:rPr>
          <w:color w:val="000000"/>
          <w:sz w:val="28"/>
          <w:szCs w:val="28"/>
        </w:rPr>
        <w:t xml:space="preserve">4. 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4.1. Порядок осуществления текущего контроля</w:t>
      </w:r>
    </w:p>
    <w:p w:rsidR="00BB05BB" w:rsidRDefault="00BB05BB" w:rsidP="00BB05BB">
      <w:pPr>
        <w:autoSpaceDE w:val="0"/>
        <w:autoSpaceDN w:val="0"/>
        <w:adjustRightInd w:val="0"/>
        <w:rPr>
          <w:color w:val="000000"/>
          <w:sz w:val="28"/>
          <w:szCs w:val="28"/>
        </w:rPr>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Отдела, ответственными за организацию работы по исполнению муниципальной услуги. Текущий контроль осуществляется путем проведения должностным лицом (заместителем главы Администрации), ответственным за организацию работы по предоставлению муниципальной услуги, проверок соблюдения и </w:t>
      </w:r>
      <w:r>
        <w:rPr>
          <w:color w:val="000000"/>
          <w:sz w:val="28"/>
          <w:szCs w:val="28"/>
        </w:rPr>
        <w:lastRenderedPageBreak/>
        <w:t>исполнения сотрудниками положений настоящего Административного регламента.</w:t>
      </w:r>
    </w:p>
    <w:p w:rsidR="00BB05BB" w:rsidRDefault="00BB05BB" w:rsidP="00BB05BB">
      <w:pPr>
        <w:autoSpaceDE w:val="0"/>
        <w:autoSpaceDN w:val="0"/>
        <w:adjustRightInd w:val="0"/>
        <w:rPr>
          <w:color w:val="000000"/>
          <w:sz w:val="28"/>
          <w:szCs w:val="28"/>
        </w:rPr>
      </w:pPr>
      <w:r>
        <w:rPr>
          <w:color w:val="000000"/>
          <w:sz w:val="28"/>
          <w:szCs w:val="28"/>
        </w:rPr>
        <w:t>4.2. Порядок и периодичность осуществления плановых и внеплановых проверок</w:t>
      </w:r>
    </w:p>
    <w:p w:rsidR="00BB05BB" w:rsidRDefault="00BB05BB" w:rsidP="00BB05BB">
      <w:pPr>
        <w:autoSpaceDE w:val="0"/>
        <w:autoSpaceDN w:val="0"/>
        <w:adjustRightInd w:val="0"/>
        <w:rPr>
          <w:color w:val="000000"/>
          <w:sz w:val="28"/>
          <w:szCs w:val="28"/>
        </w:rPr>
      </w:pPr>
      <w:r>
        <w:rPr>
          <w:color w:val="000000"/>
          <w:sz w:val="28"/>
          <w:szCs w:val="28"/>
        </w:rPr>
        <w:t xml:space="preserve">4.2.1. Проверки могут быть плановыми и внеплановыми. Порядок и периодичность </w:t>
      </w:r>
      <w:proofErr w:type="gramStart"/>
      <w:r>
        <w:rPr>
          <w:color w:val="000000"/>
          <w:sz w:val="28"/>
          <w:szCs w:val="28"/>
        </w:rPr>
        <w:t>осуществления плановых проверок качества исполнения муниципальной услуги</w:t>
      </w:r>
      <w:proofErr w:type="gramEnd"/>
      <w:r>
        <w:rPr>
          <w:color w:val="000000"/>
          <w:sz w:val="28"/>
          <w:szCs w:val="28"/>
        </w:rPr>
        <w:t xml:space="preserve"> устанавливаются не реже 1 раза в год планом работы Отдела и утверждаются главой Администрации. Проверка также может проводиться по конкретному обращению заинтересованного лица. При проверке могут рассматриваться все вопросы, связанные с предоставлением муниципальной услуги (комплексные проверки), или вопросы, связанные </w:t>
      </w:r>
      <w:proofErr w:type="gramStart"/>
      <w:r>
        <w:rPr>
          <w:color w:val="000000"/>
          <w:sz w:val="28"/>
          <w:szCs w:val="28"/>
        </w:rPr>
        <w:t>с</w:t>
      </w:r>
      <w:proofErr w:type="gramEnd"/>
    </w:p>
    <w:p w:rsidR="00BB05BB" w:rsidRDefault="00BB05BB" w:rsidP="00BB05BB">
      <w:pPr>
        <w:autoSpaceDE w:val="0"/>
        <w:autoSpaceDN w:val="0"/>
        <w:adjustRightInd w:val="0"/>
        <w:rPr>
          <w:color w:val="000000"/>
          <w:sz w:val="28"/>
          <w:szCs w:val="28"/>
        </w:rPr>
      </w:pPr>
      <w:r>
        <w:rPr>
          <w:color w:val="000000"/>
          <w:sz w:val="28"/>
          <w:szCs w:val="28"/>
        </w:rPr>
        <w:t>исполнением отдельных административных процедур (тематические проверки).</w:t>
      </w:r>
    </w:p>
    <w:p w:rsidR="00BB05BB" w:rsidRDefault="00BB05BB" w:rsidP="00BB05BB">
      <w:pPr>
        <w:autoSpaceDE w:val="0"/>
        <w:autoSpaceDN w:val="0"/>
        <w:adjustRightInd w:val="0"/>
        <w:rPr>
          <w:color w:val="000000"/>
          <w:sz w:val="28"/>
          <w:szCs w:val="28"/>
        </w:rPr>
      </w:pPr>
      <w:r>
        <w:rPr>
          <w:color w:val="000000"/>
          <w:sz w:val="28"/>
          <w:szCs w:val="28"/>
        </w:rPr>
        <w:t>4.2.2. Результаты проверок оформляются в виде акта (справки), в котором отмечаются выявленные недостатки и предложения по их устранению.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4.3. Ответственность должностных лиц органа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4.3.1.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4.3.2. Персональная ответственность должностных лиц, ответственных за организацию работы по исполнению муниципальной услуги, и специалистов муниципального образования,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w:t>
      </w:r>
    </w:p>
    <w:p w:rsidR="00BB05BB" w:rsidRDefault="00BB05BB" w:rsidP="00BB05BB">
      <w:pPr>
        <w:autoSpaceDE w:val="0"/>
        <w:autoSpaceDN w:val="0"/>
        <w:adjustRightInd w:val="0"/>
        <w:rPr>
          <w:color w:val="000000"/>
          <w:sz w:val="28"/>
          <w:szCs w:val="28"/>
        </w:rPr>
      </w:pPr>
      <w:r>
        <w:rPr>
          <w:color w:val="000000"/>
          <w:sz w:val="28"/>
          <w:szCs w:val="28"/>
        </w:rPr>
        <w:t>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B05BB" w:rsidRDefault="00BB05BB" w:rsidP="00BB05BB">
      <w:pPr>
        <w:autoSpaceDE w:val="0"/>
        <w:autoSpaceDN w:val="0"/>
        <w:adjustRightInd w:val="0"/>
        <w:rPr>
          <w:color w:val="000000"/>
          <w:sz w:val="28"/>
          <w:szCs w:val="28"/>
        </w:rPr>
      </w:pPr>
      <w:r>
        <w:rPr>
          <w:color w:val="00000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5.1.1. Действия (бездействие) и решения должностных лиц муниципального образования, 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BB05BB" w:rsidRDefault="00BB05BB" w:rsidP="00BB05BB">
      <w:pPr>
        <w:autoSpaceDE w:val="0"/>
        <w:autoSpaceDN w:val="0"/>
        <w:adjustRightInd w:val="0"/>
        <w:rPr>
          <w:color w:val="000000"/>
          <w:sz w:val="28"/>
          <w:szCs w:val="28"/>
        </w:rPr>
      </w:pPr>
      <w:r>
        <w:rPr>
          <w:color w:val="000000"/>
          <w:sz w:val="28"/>
          <w:szCs w:val="28"/>
        </w:rPr>
        <w:t>5.1.2. В досудебном (внесудебном) порядке граждане могут обжаловать действия (бездействие) и решения, не подлежащие рассмотрению в суде в соответствии с законодательством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 заместителя главы Администрации – главе Администрации;</w:t>
      </w:r>
    </w:p>
    <w:p w:rsidR="00BB05BB" w:rsidRDefault="00BB05BB" w:rsidP="00BB05BB">
      <w:pPr>
        <w:autoSpaceDE w:val="0"/>
        <w:autoSpaceDN w:val="0"/>
        <w:adjustRightInd w:val="0"/>
        <w:rPr>
          <w:color w:val="000000"/>
          <w:sz w:val="28"/>
          <w:szCs w:val="28"/>
        </w:rPr>
      </w:pPr>
      <w:r>
        <w:rPr>
          <w:color w:val="000000"/>
          <w:sz w:val="28"/>
          <w:szCs w:val="28"/>
        </w:rPr>
        <w:lastRenderedPageBreak/>
        <w:t>- специалистов муниципальног</w:t>
      </w:r>
      <w:proofErr w:type="gramStart"/>
      <w:r>
        <w:rPr>
          <w:color w:val="000000"/>
          <w:sz w:val="28"/>
          <w:szCs w:val="28"/>
        </w:rPr>
        <w:t>о-</w:t>
      </w:r>
      <w:proofErr w:type="gramEnd"/>
      <w:r>
        <w:rPr>
          <w:color w:val="000000"/>
          <w:sz w:val="28"/>
          <w:szCs w:val="28"/>
        </w:rPr>
        <w:t xml:space="preserve"> главе Администрации.</w:t>
      </w:r>
    </w:p>
    <w:p w:rsidR="00BB05BB" w:rsidRDefault="00BB05BB" w:rsidP="00BB05BB">
      <w:pPr>
        <w:autoSpaceDE w:val="0"/>
        <w:autoSpaceDN w:val="0"/>
        <w:adjustRightInd w:val="0"/>
        <w:rPr>
          <w:color w:val="000000"/>
          <w:sz w:val="28"/>
          <w:szCs w:val="28"/>
        </w:rPr>
      </w:pPr>
      <w:r>
        <w:rPr>
          <w:color w:val="000000"/>
          <w:sz w:val="28"/>
          <w:szCs w:val="28"/>
        </w:rPr>
        <w:t>5.1.3. Заявитель имеет право на получение информации и документов, необходимых для обоснования и рассмотрения жалобы.</w:t>
      </w:r>
    </w:p>
    <w:p w:rsidR="00BB05BB" w:rsidRDefault="00BB05BB" w:rsidP="00BB05BB">
      <w:pPr>
        <w:autoSpaceDE w:val="0"/>
        <w:autoSpaceDN w:val="0"/>
        <w:adjustRightInd w:val="0"/>
        <w:rPr>
          <w:color w:val="000000"/>
          <w:sz w:val="28"/>
          <w:szCs w:val="28"/>
        </w:rPr>
      </w:pPr>
      <w:r>
        <w:rPr>
          <w:color w:val="000000"/>
          <w:sz w:val="28"/>
          <w:szCs w:val="28"/>
        </w:rPr>
        <w:t>5.2. Предмет досудебного (внесудебного) обжалования</w:t>
      </w:r>
    </w:p>
    <w:p w:rsidR="00BB05BB" w:rsidRDefault="00BB05BB" w:rsidP="00BB05BB">
      <w:pPr>
        <w:autoSpaceDE w:val="0"/>
        <w:autoSpaceDN w:val="0"/>
        <w:adjustRightInd w:val="0"/>
        <w:rPr>
          <w:color w:val="000000"/>
          <w:sz w:val="28"/>
          <w:szCs w:val="28"/>
        </w:rPr>
      </w:pPr>
      <w:r>
        <w:rPr>
          <w:color w:val="000000"/>
          <w:sz w:val="28"/>
          <w:szCs w:val="28"/>
        </w:rPr>
        <w:t>5.2.1. Предметом досудебного (внесудебного) обжалования являются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BB05BB" w:rsidRDefault="00BB05BB" w:rsidP="00BB05BB">
      <w:pPr>
        <w:autoSpaceDE w:val="0"/>
        <w:autoSpaceDN w:val="0"/>
        <w:adjustRightInd w:val="0"/>
        <w:rPr>
          <w:color w:val="000000"/>
          <w:sz w:val="28"/>
          <w:szCs w:val="28"/>
        </w:rPr>
      </w:pPr>
      <w:r>
        <w:rPr>
          <w:color w:val="000000"/>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B05BB" w:rsidRDefault="00BB05BB" w:rsidP="00BB05BB">
      <w:pPr>
        <w:autoSpaceDE w:val="0"/>
        <w:autoSpaceDN w:val="0"/>
        <w:adjustRightInd w:val="0"/>
        <w:rPr>
          <w:color w:val="000000"/>
          <w:sz w:val="28"/>
          <w:szCs w:val="28"/>
        </w:rPr>
      </w:pPr>
      <w:r>
        <w:rPr>
          <w:color w:val="000000"/>
          <w:sz w:val="28"/>
          <w:szCs w:val="28"/>
        </w:rPr>
        <w:t>5.3.1.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B05BB" w:rsidRDefault="00BB05BB" w:rsidP="00BB05BB">
      <w:pPr>
        <w:autoSpaceDE w:val="0"/>
        <w:autoSpaceDN w:val="0"/>
        <w:adjustRightInd w:val="0"/>
        <w:rPr>
          <w:color w:val="000000"/>
          <w:sz w:val="28"/>
          <w:szCs w:val="28"/>
        </w:rPr>
      </w:pPr>
      <w:r>
        <w:rPr>
          <w:color w:val="000000"/>
          <w:sz w:val="28"/>
          <w:szCs w:val="28"/>
        </w:rPr>
        <w:t xml:space="preserve">Если текст жалобы не поддается прочтению, ответ на жалобу не дается, о чем сообщается устно заявителю, направившему жалобу (в письменном виде – если почтовый адрес поддается прочтению).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w:t>
      </w:r>
      <w:proofErr w:type="gramStart"/>
      <w:r>
        <w:rPr>
          <w:color w:val="000000"/>
          <w:sz w:val="28"/>
          <w:szCs w:val="28"/>
        </w:rPr>
        <w:t>в</w:t>
      </w:r>
      <w:proofErr w:type="gramEnd"/>
    </w:p>
    <w:p w:rsidR="00BB05BB" w:rsidRDefault="00BB05BB" w:rsidP="00BB05BB">
      <w:pPr>
        <w:autoSpaceDE w:val="0"/>
        <w:autoSpaceDN w:val="0"/>
        <w:adjustRightInd w:val="0"/>
        <w:rPr>
          <w:color w:val="000000"/>
          <w:sz w:val="28"/>
          <w:szCs w:val="28"/>
        </w:rPr>
      </w:pPr>
      <w:r>
        <w:rPr>
          <w:color w:val="000000"/>
          <w:sz w:val="28"/>
          <w:szCs w:val="28"/>
        </w:rPr>
        <w:t>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прекращения переписки с заявителем по данному вопросу. О данном решении заявитель, направивший жалобу, уведомляется в письменном виде.</w:t>
      </w:r>
    </w:p>
    <w:p w:rsidR="00BB05BB" w:rsidRDefault="00BB05BB" w:rsidP="00BB05BB">
      <w:pPr>
        <w:autoSpaceDE w:val="0"/>
        <w:autoSpaceDN w:val="0"/>
        <w:adjustRightInd w:val="0"/>
        <w:rPr>
          <w:color w:val="000000"/>
          <w:sz w:val="28"/>
          <w:szCs w:val="28"/>
        </w:rPr>
      </w:pPr>
      <w:r>
        <w:rPr>
          <w:color w:val="000000"/>
          <w:sz w:val="28"/>
          <w:szCs w:val="28"/>
        </w:rPr>
        <w:t>5.4. Основания для начала процедуры досудебного (внесудебного) обжалования</w:t>
      </w:r>
    </w:p>
    <w:p w:rsidR="00BB05BB" w:rsidRDefault="00BB05BB" w:rsidP="00BB05BB">
      <w:pPr>
        <w:autoSpaceDE w:val="0"/>
        <w:autoSpaceDN w:val="0"/>
        <w:adjustRightInd w:val="0"/>
        <w:rPr>
          <w:color w:val="000000"/>
          <w:sz w:val="28"/>
          <w:szCs w:val="28"/>
        </w:rPr>
      </w:pPr>
      <w:r>
        <w:rPr>
          <w:color w:val="000000"/>
          <w:sz w:val="28"/>
          <w:szCs w:val="28"/>
        </w:rPr>
        <w:t>5.4.1. Основанием для начала процедуры досудебного (внесудебного) обжалования                                                                                                           является письменное обращение заинтересованных лиц.</w:t>
      </w:r>
    </w:p>
    <w:p w:rsidR="00BB05BB" w:rsidRDefault="00BB05BB" w:rsidP="00BB05BB">
      <w:pPr>
        <w:autoSpaceDE w:val="0"/>
        <w:autoSpaceDN w:val="0"/>
        <w:adjustRightInd w:val="0"/>
        <w:rPr>
          <w:color w:val="000000"/>
          <w:sz w:val="28"/>
          <w:szCs w:val="28"/>
        </w:rPr>
      </w:pPr>
      <w:r>
        <w:rPr>
          <w:color w:val="000000"/>
          <w:sz w:val="28"/>
          <w:szCs w:val="28"/>
        </w:rPr>
        <w:t>Письменное обращение должно содержать:</w:t>
      </w:r>
    </w:p>
    <w:p w:rsidR="00BB05BB" w:rsidRDefault="00BB05BB" w:rsidP="00BB05BB">
      <w:pPr>
        <w:autoSpaceDE w:val="0"/>
        <w:autoSpaceDN w:val="0"/>
        <w:adjustRightInd w:val="0"/>
        <w:rPr>
          <w:color w:val="000000"/>
          <w:sz w:val="28"/>
          <w:szCs w:val="28"/>
        </w:rPr>
      </w:pPr>
      <w:r>
        <w:rPr>
          <w:color w:val="000000"/>
          <w:sz w:val="28"/>
          <w:szCs w:val="28"/>
        </w:rPr>
        <w:t>- Ф.И.О. лица, которым подается обращение, должность (для юридических лиц);</w:t>
      </w:r>
    </w:p>
    <w:p w:rsidR="00BB05BB" w:rsidRDefault="00BB05BB" w:rsidP="00BB05BB">
      <w:pPr>
        <w:autoSpaceDE w:val="0"/>
        <w:autoSpaceDN w:val="0"/>
        <w:adjustRightInd w:val="0"/>
        <w:rPr>
          <w:color w:val="000000"/>
          <w:sz w:val="28"/>
          <w:szCs w:val="28"/>
        </w:rPr>
      </w:pPr>
      <w:proofErr w:type="gramStart"/>
      <w:r>
        <w:rPr>
          <w:color w:val="000000"/>
          <w:sz w:val="28"/>
          <w:szCs w:val="28"/>
        </w:rPr>
        <w:t>- наименование органа, должность, фамилию, имя и отчество специалиста (при наличии</w:t>
      </w:r>
      <w:proofErr w:type="gramEnd"/>
    </w:p>
    <w:p w:rsidR="00BB05BB" w:rsidRDefault="00BB05BB" w:rsidP="00BB05BB">
      <w:pPr>
        <w:autoSpaceDE w:val="0"/>
        <w:autoSpaceDN w:val="0"/>
        <w:adjustRightInd w:val="0"/>
        <w:rPr>
          <w:color w:val="000000"/>
          <w:sz w:val="28"/>
          <w:szCs w:val="28"/>
        </w:rPr>
      </w:pPr>
      <w:r>
        <w:rPr>
          <w:color w:val="000000"/>
          <w:sz w:val="28"/>
          <w:szCs w:val="28"/>
        </w:rPr>
        <w:t>информации), указание действия (бездействия), решение которого обжалуется;</w:t>
      </w:r>
    </w:p>
    <w:p w:rsidR="00BB05BB" w:rsidRDefault="00BB05BB" w:rsidP="00BB05BB">
      <w:pPr>
        <w:autoSpaceDE w:val="0"/>
        <w:autoSpaceDN w:val="0"/>
        <w:adjustRightInd w:val="0"/>
        <w:rPr>
          <w:color w:val="000000"/>
          <w:sz w:val="28"/>
          <w:szCs w:val="28"/>
        </w:rPr>
      </w:pPr>
      <w:r>
        <w:rPr>
          <w:color w:val="000000"/>
          <w:sz w:val="28"/>
          <w:szCs w:val="28"/>
        </w:rPr>
        <w:t>-содержательную характеристику обжалуемого действия (бездействия), решения.</w:t>
      </w:r>
    </w:p>
    <w:p w:rsidR="00BB05BB" w:rsidRDefault="00BB05BB" w:rsidP="00BB05BB">
      <w:pPr>
        <w:autoSpaceDE w:val="0"/>
        <w:autoSpaceDN w:val="0"/>
        <w:adjustRightInd w:val="0"/>
        <w:rPr>
          <w:color w:val="000000"/>
          <w:sz w:val="28"/>
          <w:szCs w:val="28"/>
        </w:rPr>
      </w:pPr>
      <w:r>
        <w:rPr>
          <w:color w:val="000000"/>
          <w:sz w:val="28"/>
          <w:szCs w:val="28"/>
        </w:rPr>
        <w:t>Дополнительно должны быть указаны причины несогласия с обжалуемым действием (бездействием), иные сведения, которые автор обращения считает необходимым сообщить.  К обращению могут быть приложены копии документов, подтверждающих изложенную информацию.</w:t>
      </w:r>
    </w:p>
    <w:p w:rsidR="00BB05BB" w:rsidRDefault="00BB05BB" w:rsidP="00BB05BB">
      <w:pPr>
        <w:autoSpaceDE w:val="0"/>
        <w:autoSpaceDN w:val="0"/>
        <w:adjustRightInd w:val="0"/>
        <w:rPr>
          <w:color w:val="000000"/>
          <w:sz w:val="28"/>
          <w:szCs w:val="28"/>
        </w:rPr>
      </w:pPr>
      <w:r>
        <w:rPr>
          <w:color w:val="000000"/>
          <w:sz w:val="28"/>
          <w:szCs w:val="28"/>
        </w:rPr>
        <w:t>Обращение подписывается заявителем.</w:t>
      </w:r>
    </w:p>
    <w:p w:rsidR="00BB05BB" w:rsidRDefault="00BB05BB" w:rsidP="00BB05BB">
      <w:pPr>
        <w:autoSpaceDE w:val="0"/>
        <w:autoSpaceDN w:val="0"/>
        <w:adjustRightInd w:val="0"/>
        <w:rPr>
          <w:color w:val="000000"/>
          <w:sz w:val="28"/>
          <w:szCs w:val="28"/>
        </w:rPr>
      </w:pPr>
      <w:r>
        <w:rPr>
          <w:color w:val="000000"/>
          <w:sz w:val="28"/>
          <w:szCs w:val="28"/>
        </w:rPr>
        <w:lastRenderedPageBreak/>
        <w:t>5.4.2. Обращения рассматриваются в соответствии с требованиями Федерального закона от 02.05.2006 № 59-ФЗ «О порядке рассмотрения обращений граждан Российской Федерации».</w:t>
      </w:r>
    </w:p>
    <w:p w:rsidR="00BB05BB" w:rsidRDefault="00BB05BB" w:rsidP="00BB05BB">
      <w:pPr>
        <w:autoSpaceDE w:val="0"/>
        <w:autoSpaceDN w:val="0"/>
        <w:adjustRightInd w:val="0"/>
        <w:rPr>
          <w:color w:val="000000"/>
          <w:sz w:val="28"/>
          <w:szCs w:val="28"/>
        </w:rPr>
      </w:pPr>
      <w:r>
        <w:rPr>
          <w:color w:val="000000"/>
          <w:sz w:val="28"/>
          <w:szCs w:val="28"/>
        </w:rPr>
        <w:t>5.5. Сроки рассмотрения жалобы (претензии)</w:t>
      </w:r>
    </w:p>
    <w:p w:rsidR="00BB05BB" w:rsidRDefault="00BB05BB" w:rsidP="00BB05BB">
      <w:pPr>
        <w:autoSpaceDE w:val="0"/>
        <w:autoSpaceDN w:val="0"/>
        <w:adjustRightInd w:val="0"/>
        <w:rPr>
          <w:color w:val="000000"/>
          <w:sz w:val="28"/>
          <w:szCs w:val="28"/>
        </w:rPr>
      </w:pPr>
      <w:r>
        <w:rPr>
          <w:color w:val="000000"/>
          <w:sz w:val="28"/>
          <w:szCs w:val="28"/>
        </w:rPr>
        <w:t>5.5.1. Срок рассмотрения жалобы не должен превышать 30 дней с момента ее регистрации.</w:t>
      </w:r>
    </w:p>
    <w:p w:rsidR="00BB05BB" w:rsidRDefault="00BB05BB" w:rsidP="00BB05BB">
      <w:pPr>
        <w:autoSpaceDE w:val="0"/>
        <w:autoSpaceDN w:val="0"/>
        <w:adjustRightInd w:val="0"/>
        <w:rPr>
          <w:color w:val="000000"/>
          <w:sz w:val="28"/>
          <w:szCs w:val="28"/>
        </w:rPr>
      </w:pPr>
      <w:r>
        <w:rPr>
          <w:color w:val="000000"/>
          <w:sz w:val="28"/>
          <w:szCs w:val="28"/>
        </w:rPr>
        <w:t>В исключительных случаях при направлении запроса государственным органам, органам</w:t>
      </w:r>
    </w:p>
    <w:p w:rsidR="00BB05BB" w:rsidRDefault="00BB05BB" w:rsidP="00BB05BB">
      <w:pPr>
        <w:autoSpaceDE w:val="0"/>
        <w:autoSpaceDN w:val="0"/>
        <w:adjustRightInd w:val="0"/>
        <w:rPr>
          <w:color w:val="000000"/>
          <w:sz w:val="28"/>
          <w:szCs w:val="28"/>
        </w:rPr>
      </w:pPr>
      <w:r>
        <w:rPr>
          <w:color w:val="000000"/>
          <w:sz w:val="28"/>
          <w:szCs w:val="28"/>
        </w:rPr>
        <w:t xml:space="preserve">местного самоуправления и иным должностным лицам для получения </w:t>
      </w:r>
      <w:proofErr w:type="gramStart"/>
      <w:r>
        <w:rPr>
          <w:color w:val="000000"/>
          <w:sz w:val="28"/>
          <w:szCs w:val="28"/>
        </w:rPr>
        <w:t>необходимых</w:t>
      </w:r>
      <w:proofErr w:type="gramEnd"/>
      <w:r>
        <w:rPr>
          <w:color w:val="000000"/>
          <w:sz w:val="28"/>
          <w:szCs w:val="28"/>
        </w:rPr>
        <w:t xml:space="preserve"> для</w:t>
      </w:r>
    </w:p>
    <w:p w:rsidR="00BB05BB" w:rsidRDefault="00BB05BB" w:rsidP="00BB05BB">
      <w:pPr>
        <w:autoSpaceDE w:val="0"/>
        <w:autoSpaceDN w:val="0"/>
        <w:adjustRightInd w:val="0"/>
        <w:rPr>
          <w:color w:val="000000"/>
          <w:sz w:val="28"/>
          <w:szCs w:val="28"/>
        </w:rPr>
      </w:pPr>
      <w:r>
        <w:rPr>
          <w:color w:val="000000"/>
          <w:sz w:val="28"/>
          <w:szCs w:val="28"/>
        </w:rPr>
        <w:t xml:space="preserve">рассмотрения обращения документов и материалов, должностное лицо, ответственное </w:t>
      </w:r>
      <w:proofErr w:type="gramStart"/>
      <w:r>
        <w:rPr>
          <w:color w:val="000000"/>
          <w:sz w:val="28"/>
          <w:szCs w:val="28"/>
        </w:rPr>
        <w:t>за</w:t>
      </w:r>
      <w:proofErr w:type="gramEnd"/>
    </w:p>
    <w:p w:rsidR="00BB05BB" w:rsidRDefault="00BB05BB" w:rsidP="00BB05BB">
      <w:pPr>
        <w:autoSpaceDE w:val="0"/>
        <w:autoSpaceDN w:val="0"/>
        <w:adjustRightInd w:val="0"/>
        <w:rPr>
          <w:color w:val="000000"/>
          <w:sz w:val="28"/>
          <w:szCs w:val="28"/>
        </w:rPr>
      </w:pPr>
      <w:r>
        <w:rPr>
          <w:color w:val="000000"/>
          <w:sz w:val="28"/>
          <w:szCs w:val="28"/>
        </w:rPr>
        <w:t>рассмотрение жалобы, вправе продлить срок рассмотрения жалобы не более чем на 30 дней,</w:t>
      </w:r>
    </w:p>
    <w:p w:rsidR="00BB05BB" w:rsidRDefault="00BB05BB" w:rsidP="00BB05BB">
      <w:pPr>
        <w:autoSpaceDE w:val="0"/>
        <w:autoSpaceDN w:val="0"/>
        <w:adjustRightInd w:val="0"/>
        <w:rPr>
          <w:color w:val="000000"/>
          <w:sz w:val="28"/>
          <w:szCs w:val="28"/>
        </w:rPr>
      </w:pPr>
      <w:r>
        <w:rPr>
          <w:color w:val="000000"/>
          <w:sz w:val="28"/>
          <w:szCs w:val="28"/>
        </w:rPr>
        <w:t>уведомив заявителя о продлении срока ее рассмотрения.</w:t>
      </w:r>
    </w:p>
    <w:p w:rsidR="00BB05BB" w:rsidRDefault="00BB05BB" w:rsidP="00BB05BB">
      <w:pPr>
        <w:autoSpaceDE w:val="0"/>
        <w:autoSpaceDN w:val="0"/>
        <w:adjustRightInd w:val="0"/>
        <w:rPr>
          <w:color w:val="000000"/>
          <w:sz w:val="28"/>
          <w:szCs w:val="28"/>
        </w:rPr>
      </w:pPr>
      <w:r>
        <w:rPr>
          <w:color w:val="000000"/>
          <w:sz w:val="28"/>
          <w:szCs w:val="28"/>
        </w:rPr>
        <w:t>5.6. Результат досудебного (внесудебного) обжалования решений и действий (бездействия),</w:t>
      </w:r>
    </w:p>
    <w:p w:rsidR="00BB05BB" w:rsidRDefault="00BB05BB" w:rsidP="00BB05BB">
      <w:pPr>
        <w:autoSpaceDE w:val="0"/>
        <w:autoSpaceDN w:val="0"/>
        <w:adjustRightInd w:val="0"/>
        <w:rPr>
          <w:color w:val="000000"/>
          <w:sz w:val="28"/>
          <w:szCs w:val="28"/>
        </w:rPr>
      </w:pPr>
      <w:proofErr w:type="gramStart"/>
      <w:r>
        <w:rPr>
          <w:color w:val="000000"/>
          <w:sz w:val="28"/>
          <w:szCs w:val="28"/>
        </w:rPr>
        <w:t>принятых</w:t>
      </w:r>
      <w:proofErr w:type="gramEnd"/>
      <w:r>
        <w:rPr>
          <w:color w:val="000000"/>
          <w:sz w:val="28"/>
          <w:szCs w:val="28"/>
        </w:rPr>
        <w:t xml:space="preserve"> (осуществляемых) в ходе предоставления муниципальной услуги</w:t>
      </w:r>
    </w:p>
    <w:p w:rsidR="00BB05BB" w:rsidRDefault="00BB05BB" w:rsidP="00BB05BB">
      <w:pPr>
        <w:autoSpaceDE w:val="0"/>
        <w:autoSpaceDN w:val="0"/>
        <w:adjustRightInd w:val="0"/>
        <w:rPr>
          <w:color w:val="000000"/>
          <w:sz w:val="28"/>
          <w:szCs w:val="28"/>
        </w:rPr>
      </w:pPr>
      <w:r>
        <w:rPr>
          <w:color w:val="000000"/>
          <w:sz w:val="28"/>
          <w:szCs w:val="28"/>
        </w:rPr>
        <w:t xml:space="preserve">5.6.1. Результатом досудебного (внесудебного) обжалования является </w:t>
      </w:r>
      <w:proofErr w:type="gramStart"/>
      <w:r>
        <w:rPr>
          <w:color w:val="000000"/>
          <w:sz w:val="28"/>
          <w:szCs w:val="28"/>
        </w:rPr>
        <w:t>объективное</w:t>
      </w:r>
      <w:proofErr w:type="gramEnd"/>
      <w:r>
        <w:rPr>
          <w:color w:val="000000"/>
          <w:sz w:val="28"/>
          <w:szCs w:val="28"/>
        </w:rPr>
        <w:t>,</w:t>
      </w:r>
    </w:p>
    <w:p w:rsidR="00BB05BB" w:rsidRDefault="00BB05BB" w:rsidP="00BB05BB">
      <w:pPr>
        <w:autoSpaceDE w:val="0"/>
        <w:autoSpaceDN w:val="0"/>
        <w:adjustRightInd w:val="0"/>
        <w:rPr>
          <w:color w:val="000000"/>
          <w:sz w:val="28"/>
          <w:szCs w:val="28"/>
        </w:rPr>
      </w:pPr>
      <w:r>
        <w:rPr>
          <w:color w:val="000000"/>
          <w:sz w:val="28"/>
          <w:szCs w:val="28"/>
        </w:rPr>
        <w:t>всестороннее и своевременное рассмотрение обращений.</w:t>
      </w:r>
    </w:p>
    <w:p w:rsidR="00BB05BB" w:rsidRDefault="00BB05BB" w:rsidP="00BB05BB">
      <w:pPr>
        <w:autoSpaceDE w:val="0"/>
        <w:autoSpaceDN w:val="0"/>
        <w:adjustRightInd w:val="0"/>
        <w:rPr>
          <w:color w:val="000000"/>
          <w:sz w:val="28"/>
          <w:szCs w:val="28"/>
        </w:rPr>
      </w:pPr>
      <w:r>
        <w:rPr>
          <w:color w:val="000000"/>
          <w:sz w:val="28"/>
          <w:szCs w:val="28"/>
        </w:rPr>
        <w:t>5.6.2. Порядок судебного обжалования действий (бездействия) и решений должностных</w:t>
      </w:r>
    </w:p>
    <w:p w:rsidR="00BB05BB" w:rsidRDefault="00BB05BB" w:rsidP="00BB05BB">
      <w:pPr>
        <w:autoSpaceDE w:val="0"/>
        <w:autoSpaceDN w:val="0"/>
        <w:adjustRightInd w:val="0"/>
        <w:rPr>
          <w:color w:val="000000"/>
          <w:sz w:val="28"/>
          <w:szCs w:val="28"/>
        </w:rPr>
      </w:pPr>
      <w:r>
        <w:rPr>
          <w:color w:val="000000"/>
          <w:sz w:val="28"/>
          <w:szCs w:val="28"/>
        </w:rPr>
        <w:t>лиц муниципального образования, соответственно осуществляемых и принимаемых в ходе</w:t>
      </w:r>
    </w:p>
    <w:p w:rsidR="00BB05BB" w:rsidRDefault="00BB05BB" w:rsidP="00BB05BB">
      <w:pPr>
        <w:autoSpaceDE w:val="0"/>
        <w:autoSpaceDN w:val="0"/>
        <w:adjustRightInd w:val="0"/>
        <w:rPr>
          <w:color w:val="000000"/>
          <w:sz w:val="28"/>
          <w:szCs w:val="28"/>
        </w:rPr>
      </w:pPr>
      <w:r>
        <w:rPr>
          <w:color w:val="000000"/>
          <w:sz w:val="28"/>
          <w:szCs w:val="28"/>
        </w:rPr>
        <w:t>предоставления муниципальной услуги, определяется законодательством Российской</w:t>
      </w:r>
    </w:p>
    <w:p w:rsidR="00BB05BB" w:rsidRDefault="00BB05BB" w:rsidP="00BB05BB">
      <w:pPr>
        <w:autoSpaceDE w:val="0"/>
        <w:autoSpaceDN w:val="0"/>
        <w:adjustRightInd w:val="0"/>
        <w:rPr>
          <w:color w:val="000000"/>
          <w:sz w:val="28"/>
          <w:szCs w:val="28"/>
        </w:rPr>
      </w:pPr>
      <w:r>
        <w:rPr>
          <w:color w:val="000000"/>
          <w:sz w:val="28"/>
          <w:szCs w:val="28"/>
        </w:rPr>
        <w:t>Федерации о гражданском судопроизводстве и судопроизводстве в арбитражных судах.</w:t>
      </w: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rPr>
          <w:b/>
          <w:bCs/>
          <w:color w:val="000000"/>
          <w:sz w:val="28"/>
          <w:szCs w:val="28"/>
        </w:rPr>
      </w:pPr>
    </w:p>
    <w:p w:rsidR="00BB05BB" w:rsidRDefault="00BB05BB" w:rsidP="00BB05BB">
      <w:pPr>
        <w:autoSpaceDE w:val="0"/>
        <w:autoSpaceDN w:val="0"/>
        <w:adjustRightInd w:val="0"/>
        <w:jc w:val="right"/>
        <w:rPr>
          <w:b/>
          <w:bCs/>
          <w:color w:val="000000"/>
          <w:sz w:val="28"/>
          <w:szCs w:val="28"/>
        </w:rPr>
      </w:pPr>
      <w:r>
        <w:rPr>
          <w:b/>
          <w:bCs/>
          <w:color w:val="000000"/>
          <w:sz w:val="28"/>
          <w:szCs w:val="28"/>
        </w:rPr>
        <w:lastRenderedPageBreak/>
        <w:t>ПРИЛОЖЕНИЕ № 1</w:t>
      </w:r>
    </w:p>
    <w:p w:rsidR="00BB05BB" w:rsidRDefault="00BB05BB" w:rsidP="00BB05BB">
      <w:pPr>
        <w:autoSpaceDE w:val="0"/>
        <w:autoSpaceDN w:val="0"/>
        <w:adjustRightInd w:val="0"/>
        <w:jc w:val="right"/>
        <w:rPr>
          <w:b/>
          <w:bCs/>
          <w:color w:val="000000"/>
          <w:sz w:val="28"/>
          <w:szCs w:val="28"/>
        </w:rPr>
      </w:pPr>
    </w:p>
    <w:p w:rsidR="00BB05BB" w:rsidRDefault="00BB05BB" w:rsidP="00BB05BB">
      <w:pPr>
        <w:autoSpaceDE w:val="0"/>
        <w:autoSpaceDN w:val="0"/>
        <w:adjustRightInd w:val="0"/>
        <w:jc w:val="center"/>
        <w:rPr>
          <w:b/>
          <w:bCs/>
          <w:color w:val="595959"/>
          <w:sz w:val="28"/>
          <w:szCs w:val="28"/>
        </w:rPr>
      </w:pPr>
      <w:r>
        <w:rPr>
          <w:b/>
          <w:bCs/>
          <w:color w:val="595959"/>
          <w:sz w:val="28"/>
          <w:szCs w:val="28"/>
        </w:rPr>
        <w:t>Последовательность административных действий (процедур) по выдаче, справка о составе семьи</w:t>
      </w:r>
    </w:p>
    <w:p w:rsidR="00BB05BB" w:rsidRDefault="00BB05BB" w:rsidP="00BB05BB">
      <w:pPr>
        <w:autoSpaceDE w:val="0"/>
        <w:autoSpaceDN w:val="0"/>
        <w:adjustRightInd w:val="0"/>
        <w:rPr>
          <w:color w:val="000000"/>
          <w:sz w:val="28"/>
          <w:szCs w:val="28"/>
        </w:rPr>
      </w:pPr>
      <w:r>
        <w:rPr>
          <w:color w:val="000000"/>
          <w:sz w:val="28"/>
          <w:szCs w:val="28"/>
        </w:rPr>
        <w:t xml:space="preserve">Прием и регистрация заявлений в </w:t>
      </w:r>
      <w:proofErr w:type="gramStart"/>
      <w:r>
        <w:rPr>
          <w:color w:val="000000"/>
          <w:sz w:val="28"/>
          <w:szCs w:val="28"/>
        </w:rPr>
        <w:t>письменной</w:t>
      </w:r>
      <w:proofErr w:type="gramEnd"/>
      <w:r>
        <w:rPr>
          <w:color w:val="000000"/>
          <w:sz w:val="28"/>
          <w:szCs w:val="28"/>
        </w:rPr>
        <w:t xml:space="preserve"> или устной</w:t>
      </w:r>
    </w:p>
    <w:p w:rsidR="00BB05BB" w:rsidRDefault="00BB05BB" w:rsidP="00BB05BB">
      <w:pPr>
        <w:autoSpaceDE w:val="0"/>
        <w:autoSpaceDN w:val="0"/>
        <w:adjustRightInd w:val="0"/>
        <w:rPr>
          <w:color w:val="000000"/>
          <w:sz w:val="28"/>
          <w:szCs w:val="28"/>
        </w:rPr>
      </w:pPr>
      <w:r>
        <w:rPr>
          <w:color w:val="000000"/>
          <w:sz w:val="28"/>
          <w:szCs w:val="28"/>
        </w:rPr>
        <w:t>форме у заявителя</w:t>
      </w:r>
    </w:p>
    <w:p w:rsidR="00BB05BB" w:rsidRDefault="00BB05BB" w:rsidP="00BB05BB">
      <w:pPr>
        <w:autoSpaceDE w:val="0"/>
        <w:autoSpaceDN w:val="0"/>
        <w:adjustRightInd w:val="0"/>
        <w:rPr>
          <w:color w:val="000000"/>
          <w:sz w:val="28"/>
          <w:szCs w:val="28"/>
        </w:rPr>
      </w:pPr>
      <w:r>
        <w:rPr>
          <w:color w:val="000000"/>
          <w:sz w:val="28"/>
          <w:szCs w:val="28"/>
        </w:rPr>
        <w:t>Начало административной процедуры:</w:t>
      </w:r>
    </w:p>
    <w:p w:rsidR="00BB05BB" w:rsidRDefault="00BB05BB" w:rsidP="00BB05BB">
      <w:pPr>
        <w:autoSpaceDE w:val="0"/>
        <w:autoSpaceDN w:val="0"/>
        <w:adjustRightInd w:val="0"/>
        <w:rPr>
          <w:color w:val="000000"/>
          <w:sz w:val="28"/>
          <w:szCs w:val="28"/>
        </w:rPr>
      </w:pPr>
      <w:r>
        <w:rPr>
          <w:color w:val="000000"/>
          <w:sz w:val="28"/>
          <w:szCs w:val="28"/>
        </w:rPr>
        <w:t>обращение заявителя</w:t>
      </w:r>
    </w:p>
    <w:p w:rsidR="00BB05BB" w:rsidRDefault="00BB05BB" w:rsidP="00BB05BB">
      <w:pPr>
        <w:autoSpaceDE w:val="0"/>
        <w:autoSpaceDN w:val="0"/>
        <w:adjustRightInd w:val="0"/>
        <w:rPr>
          <w:color w:val="000000"/>
          <w:sz w:val="28"/>
          <w:szCs w:val="28"/>
        </w:rPr>
      </w:pPr>
      <w:r>
        <w:rPr>
          <w:color w:val="000000"/>
          <w:sz w:val="28"/>
          <w:szCs w:val="28"/>
        </w:rPr>
        <w:t xml:space="preserve">Рассмотрение заявлений </w:t>
      </w:r>
      <w:proofErr w:type="gramStart"/>
      <w:r>
        <w:rPr>
          <w:color w:val="000000"/>
          <w:sz w:val="28"/>
          <w:szCs w:val="28"/>
        </w:rPr>
        <w:t>в</w:t>
      </w:r>
      <w:proofErr w:type="gramEnd"/>
    </w:p>
    <w:p w:rsidR="00BB05BB" w:rsidRDefault="00BB05BB" w:rsidP="00BB05BB">
      <w:pPr>
        <w:autoSpaceDE w:val="0"/>
        <w:autoSpaceDN w:val="0"/>
        <w:adjustRightInd w:val="0"/>
        <w:rPr>
          <w:color w:val="000000"/>
          <w:sz w:val="28"/>
          <w:szCs w:val="28"/>
        </w:rPr>
      </w:pPr>
      <w:r>
        <w:rPr>
          <w:color w:val="000000"/>
          <w:sz w:val="28"/>
          <w:szCs w:val="28"/>
        </w:rPr>
        <w:t>письменной или устной</w:t>
      </w:r>
    </w:p>
    <w:p w:rsidR="00BB05BB" w:rsidRDefault="00BB05BB" w:rsidP="00BB05BB">
      <w:pPr>
        <w:autoSpaceDE w:val="0"/>
        <w:autoSpaceDN w:val="0"/>
        <w:adjustRightInd w:val="0"/>
        <w:rPr>
          <w:color w:val="000000"/>
          <w:sz w:val="28"/>
          <w:szCs w:val="28"/>
        </w:rPr>
      </w:pPr>
      <w:r>
        <w:rPr>
          <w:color w:val="000000"/>
          <w:sz w:val="28"/>
          <w:szCs w:val="28"/>
        </w:rPr>
        <w:t>форме</w:t>
      </w:r>
    </w:p>
    <w:p w:rsidR="00BB05BB" w:rsidRDefault="00BB05BB" w:rsidP="00BB05BB">
      <w:pPr>
        <w:autoSpaceDE w:val="0"/>
        <w:autoSpaceDN w:val="0"/>
        <w:adjustRightInd w:val="0"/>
        <w:rPr>
          <w:color w:val="000000"/>
          <w:sz w:val="28"/>
          <w:szCs w:val="28"/>
        </w:rPr>
      </w:pPr>
      <w:r>
        <w:rPr>
          <w:color w:val="000000"/>
          <w:sz w:val="28"/>
          <w:szCs w:val="28"/>
        </w:rPr>
        <w:t>Подготовка справок</w:t>
      </w:r>
    </w:p>
    <w:p w:rsidR="00BB05BB" w:rsidRDefault="00BB05BB" w:rsidP="00BB05BB">
      <w:pPr>
        <w:autoSpaceDE w:val="0"/>
        <w:autoSpaceDN w:val="0"/>
        <w:adjustRightInd w:val="0"/>
        <w:rPr>
          <w:color w:val="000000"/>
          <w:sz w:val="28"/>
          <w:szCs w:val="28"/>
        </w:rPr>
      </w:pPr>
      <w:r>
        <w:rPr>
          <w:color w:val="000000"/>
          <w:sz w:val="28"/>
          <w:szCs w:val="28"/>
        </w:rPr>
        <w:t>Подписание</w:t>
      </w:r>
    </w:p>
    <w:p w:rsidR="00BB05BB" w:rsidRDefault="00BB05BB" w:rsidP="00BB05BB">
      <w:pPr>
        <w:autoSpaceDE w:val="0"/>
        <w:autoSpaceDN w:val="0"/>
        <w:adjustRightInd w:val="0"/>
        <w:rPr>
          <w:color w:val="000000"/>
          <w:sz w:val="28"/>
          <w:szCs w:val="28"/>
        </w:rPr>
      </w:pPr>
      <w:r>
        <w:rPr>
          <w:color w:val="000000"/>
          <w:sz w:val="28"/>
          <w:szCs w:val="28"/>
        </w:rPr>
        <w:t>справок</w:t>
      </w:r>
    </w:p>
    <w:p w:rsidR="00BB05BB" w:rsidRDefault="00BB05BB" w:rsidP="00BB05BB">
      <w:pPr>
        <w:rPr>
          <w:sz w:val="28"/>
          <w:szCs w:val="28"/>
        </w:rPr>
      </w:pPr>
      <w:r>
        <w:rPr>
          <w:color w:val="000000"/>
          <w:sz w:val="28"/>
          <w:szCs w:val="28"/>
        </w:rPr>
        <w:t>Оказание муниципальной услуги завершено</w:t>
      </w:r>
    </w:p>
    <w:p w:rsidR="00D03D73" w:rsidRPr="00BB05BB" w:rsidRDefault="00D03D73" w:rsidP="00BB05BB">
      <w:pPr>
        <w:tabs>
          <w:tab w:val="left" w:pos="1020"/>
        </w:tabs>
        <w:rPr>
          <w:sz w:val="28"/>
          <w:szCs w:val="28"/>
        </w:rPr>
      </w:pPr>
    </w:p>
    <w:sectPr w:rsidR="00D03D73" w:rsidRPr="00BB05BB" w:rsidSect="006C2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083"/>
    <w:multiLevelType w:val="hybridMultilevel"/>
    <w:tmpl w:val="C3DE9266"/>
    <w:lvl w:ilvl="0" w:tplc="0B8A2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C1764C"/>
    <w:multiLevelType w:val="hybridMultilevel"/>
    <w:tmpl w:val="F2F404FA"/>
    <w:lvl w:ilvl="0" w:tplc="9544E5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C8B"/>
    <w:rsid w:val="00154D38"/>
    <w:rsid w:val="001F1C00"/>
    <w:rsid w:val="00360ACD"/>
    <w:rsid w:val="00461301"/>
    <w:rsid w:val="00464B26"/>
    <w:rsid w:val="00510607"/>
    <w:rsid w:val="0051136C"/>
    <w:rsid w:val="0055720D"/>
    <w:rsid w:val="0056348E"/>
    <w:rsid w:val="00591C8B"/>
    <w:rsid w:val="006C21C0"/>
    <w:rsid w:val="006F405D"/>
    <w:rsid w:val="00871A32"/>
    <w:rsid w:val="009B27B9"/>
    <w:rsid w:val="009C3016"/>
    <w:rsid w:val="00A759A1"/>
    <w:rsid w:val="00B04296"/>
    <w:rsid w:val="00BB05BB"/>
    <w:rsid w:val="00BD471D"/>
    <w:rsid w:val="00C218ED"/>
    <w:rsid w:val="00D03D73"/>
    <w:rsid w:val="00D10B55"/>
    <w:rsid w:val="00D84D51"/>
    <w:rsid w:val="00FE2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7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D03D73"/>
    <w:pPr>
      <w:keepNext/>
      <w:tabs>
        <w:tab w:val="left" w:pos="7020"/>
      </w:tabs>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03D73"/>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03D73"/>
    <w:pPr>
      <w:ind w:left="720"/>
      <w:contextualSpacing/>
    </w:pPr>
  </w:style>
  <w:style w:type="paragraph" w:customStyle="1" w:styleId="ConsPlusNormal">
    <w:name w:val="ConsPlusNormal"/>
    <w:rsid w:val="00A75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140869">
      <w:bodyDiv w:val="1"/>
      <w:marLeft w:val="0"/>
      <w:marRight w:val="0"/>
      <w:marTop w:val="0"/>
      <w:marBottom w:val="0"/>
      <w:divBdr>
        <w:top w:val="none" w:sz="0" w:space="0" w:color="auto"/>
        <w:left w:val="none" w:sz="0" w:space="0" w:color="auto"/>
        <w:bottom w:val="none" w:sz="0" w:space="0" w:color="auto"/>
        <w:right w:val="none" w:sz="0" w:space="0" w:color="auto"/>
      </w:divBdr>
    </w:div>
    <w:div w:id="18192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3082</Words>
  <Characters>17570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2005-12-31T23:23:00Z</cp:lastPrinted>
  <dcterms:created xsi:type="dcterms:W3CDTF">2015-06-18T19:19:00Z</dcterms:created>
  <dcterms:modified xsi:type="dcterms:W3CDTF">2005-12-31T23:23:00Z</dcterms:modified>
</cp:coreProperties>
</file>